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75D" w:rsidRPr="00EA175D" w:rsidRDefault="00EA175D" w:rsidP="00EA175D">
      <w:pPr>
        <w:spacing w:after="0" w:line="240" w:lineRule="auto"/>
        <w:rPr>
          <w:rFonts w:ascii="Times New Roman" w:eastAsia="Times New Roman" w:hAnsi="Times New Roman" w:cs="Times New Roman"/>
          <w:sz w:val="24"/>
          <w:szCs w:val="24"/>
        </w:rPr>
      </w:pPr>
    </w:p>
    <w:p w:rsidR="00EA175D" w:rsidRPr="00D565DD" w:rsidRDefault="00EA175D" w:rsidP="00EA175D">
      <w:pPr>
        <w:spacing w:after="60" w:line="240" w:lineRule="auto"/>
        <w:rPr>
          <w:rFonts w:ascii="Calibri" w:eastAsia="Times New Roman" w:hAnsi="Calibri" w:cs="Times New Roman"/>
          <w:bCs/>
          <w:color w:val="000000"/>
        </w:rPr>
      </w:pPr>
      <w:r w:rsidRPr="00EA175D">
        <w:rPr>
          <w:rFonts w:ascii="Calibri" w:eastAsia="Times New Roman" w:hAnsi="Calibri" w:cs="Times New Roman"/>
          <w:b/>
          <w:bCs/>
          <w:color w:val="000000"/>
        </w:rPr>
        <w:t xml:space="preserve">Case Study Title: </w:t>
      </w:r>
      <w:r w:rsidR="00D565DD">
        <w:rPr>
          <w:rFonts w:ascii="Calibri" w:eastAsia="Times New Roman" w:hAnsi="Calibri" w:cs="Times New Roman"/>
          <w:bCs/>
          <w:color w:val="000000"/>
        </w:rPr>
        <w:t>20 Years and C</w:t>
      </w:r>
      <w:r w:rsidR="00D565DD" w:rsidRPr="00D565DD">
        <w:rPr>
          <w:rFonts w:ascii="Calibri" w:eastAsia="Times New Roman" w:hAnsi="Calibri" w:cs="Times New Roman"/>
          <w:bCs/>
          <w:color w:val="000000"/>
        </w:rPr>
        <w:t xml:space="preserve">ounting: </w:t>
      </w:r>
      <w:r w:rsidR="00D565DD">
        <w:rPr>
          <w:rFonts w:ascii="Calibri" w:eastAsia="Times New Roman" w:hAnsi="Calibri" w:cs="Times New Roman"/>
          <w:bCs/>
          <w:color w:val="000000"/>
        </w:rPr>
        <w:t>A</w:t>
      </w:r>
      <w:r w:rsidR="00D565DD" w:rsidRPr="00D565DD">
        <w:rPr>
          <w:rFonts w:ascii="Calibri" w:eastAsia="Times New Roman" w:hAnsi="Calibri" w:cs="Times New Roman"/>
          <w:bCs/>
          <w:color w:val="000000"/>
        </w:rPr>
        <w:t xml:space="preserve">daptive </w:t>
      </w:r>
      <w:r w:rsidR="00D565DD">
        <w:rPr>
          <w:rFonts w:ascii="Calibri" w:eastAsia="Times New Roman" w:hAnsi="Calibri" w:cs="Times New Roman"/>
          <w:bCs/>
          <w:color w:val="000000"/>
        </w:rPr>
        <w:t>M</w:t>
      </w:r>
      <w:r w:rsidR="00D565DD" w:rsidRPr="00D565DD">
        <w:rPr>
          <w:rFonts w:ascii="Calibri" w:eastAsia="Times New Roman" w:hAnsi="Calibri" w:cs="Times New Roman"/>
          <w:bCs/>
          <w:color w:val="000000"/>
        </w:rPr>
        <w:t xml:space="preserve">anagement of </w:t>
      </w:r>
      <w:r w:rsidR="00D565DD">
        <w:rPr>
          <w:rFonts w:ascii="Calibri" w:eastAsia="Times New Roman" w:hAnsi="Calibri" w:cs="Times New Roman"/>
          <w:bCs/>
          <w:color w:val="000000"/>
        </w:rPr>
        <w:t>Chimpanzee H</w:t>
      </w:r>
      <w:r w:rsidR="00D565DD" w:rsidRPr="00D565DD">
        <w:rPr>
          <w:rFonts w:ascii="Calibri" w:eastAsia="Times New Roman" w:hAnsi="Calibri" w:cs="Times New Roman"/>
          <w:bCs/>
          <w:color w:val="000000"/>
        </w:rPr>
        <w:t>abitats in the Greater Gombe Ecosystem, Tanzania</w:t>
      </w:r>
    </w:p>
    <w:p w:rsidR="00EA175D" w:rsidRPr="00775FFF" w:rsidRDefault="00EA175D" w:rsidP="00EA175D">
      <w:pPr>
        <w:spacing w:after="60" w:line="240" w:lineRule="auto"/>
        <w:rPr>
          <w:rFonts w:ascii="Calibri" w:eastAsia="Times New Roman" w:hAnsi="Calibri" w:cs="Times New Roman"/>
          <w:bCs/>
          <w:color w:val="000000"/>
        </w:rPr>
      </w:pPr>
      <w:r>
        <w:rPr>
          <w:rFonts w:ascii="Calibri" w:eastAsia="Times New Roman" w:hAnsi="Calibri" w:cs="Times New Roman"/>
          <w:b/>
          <w:bCs/>
          <w:color w:val="000000"/>
        </w:rPr>
        <w:t xml:space="preserve">Authors: </w:t>
      </w:r>
      <w:r w:rsidR="00775FFF" w:rsidRPr="00775FFF">
        <w:rPr>
          <w:rFonts w:ascii="Calibri" w:eastAsia="Times New Roman" w:hAnsi="Calibri" w:cs="Times New Roman"/>
          <w:bCs/>
          <w:color w:val="000000"/>
        </w:rPr>
        <w:t xml:space="preserve">Lilian Pintea, </w:t>
      </w:r>
      <w:r w:rsidR="00775FFF" w:rsidRPr="00775FFF">
        <w:rPr>
          <w:rFonts w:ascii="Calibri" w:eastAsia="Times New Roman" w:hAnsi="Calibri" w:cs="Times New Roman"/>
          <w:bCs/>
          <w:color w:val="000000"/>
        </w:rPr>
        <w:t xml:space="preserve">Emmanuel </w:t>
      </w:r>
      <w:proofErr w:type="spellStart"/>
      <w:r w:rsidR="00775FFF" w:rsidRPr="00775FFF">
        <w:rPr>
          <w:rFonts w:ascii="Calibri" w:eastAsia="Times New Roman" w:hAnsi="Calibri" w:cs="Times New Roman"/>
          <w:bCs/>
          <w:color w:val="000000"/>
        </w:rPr>
        <w:t>Mtiti</w:t>
      </w:r>
      <w:proofErr w:type="spellEnd"/>
      <w:r w:rsidR="00775FFF">
        <w:rPr>
          <w:rFonts w:ascii="Calibri" w:eastAsia="Times New Roman" w:hAnsi="Calibri" w:cs="Times New Roman"/>
          <w:bCs/>
          <w:color w:val="000000"/>
        </w:rPr>
        <w:t xml:space="preserve">, </w:t>
      </w:r>
      <w:r w:rsidR="00775FFF" w:rsidRPr="00775FFF">
        <w:rPr>
          <w:rFonts w:ascii="Calibri" w:eastAsia="Times New Roman" w:hAnsi="Calibri" w:cs="Times New Roman"/>
          <w:bCs/>
          <w:color w:val="000000"/>
        </w:rPr>
        <w:t xml:space="preserve">Mary </w:t>
      </w:r>
      <w:proofErr w:type="spellStart"/>
      <w:r w:rsidR="00775FFF" w:rsidRPr="00775FFF">
        <w:rPr>
          <w:rFonts w:ascii="Calibri" w:eastAsia="Times New Roman" w:hAnsi="Calibri" w:cs="Times New Roman"/>
          <w:bCs/>
          <w:color w:val="000000"/>
        </w:rPr>
        <w:t>Mavanza</w:t>
      </w:r>
      <w:proofErr w:type="spellEnd"/>
      <w:r w:rsidR="00775FFF">
        <w:rPr>
          <w:rFonts w:ascii="Calibri" w:eastAsia="Times New Roman" w:hAnsi="Calibri" w:cs="Times New Roman"/>
          <w:bCs/>
          <w:color w:val="000000"/>
        </w:rPr>
        <w:t xml:space="preserve">, </w:t>
      </w:r>
      <w:proofErr w:type="spellStart"/>
      <w:r w:rsidR="00775FFF" w:rsidRPr="00775FFF">
        <w:rPr>
          <w:rFonts w:ascii="Calibri" w:eastAsia="Times New Roman" w:hAnsi="Calibri" w:cs="Times New Roman"/>
          <w:bCs/>
          <w:color w:val="000000"/>
        </w:rPr>
        <w:t>Fadhili</w:t>
      </w:r>
      <w:proofErr w:type="spellEnd"/>
      <w:r w:rsidR="00775FFF" w:rsidRPr="00775FFF">
        <w:rPr>
          <w:rFonts w:ascii="Calibri" w:eastAsia="Times New Roman" w:hAnsi="Calibri" w:cs="Times New Roman"/>
          <w:bCs/>
          <w:color w:val="000000"/>
        </w:rPr>
        <w:t xml:space="preserve"> Abdallah</w:t>
      </w:r>
      <w:r w:rsidR="00775FFF">
        <w:rPr>
          <w:rFonts w:ascii="Calibri" w:eastAsia="Times New Roman" w:hAnsi="Calibri" w:cs="Times New Roman"/>
          <w:bCs/>
          <w:color w:val="000000"/>
        </w:rPr>
        <w:t xml:space="preserve">, </w:t>
      </w:r>
      <w:r w:rsidR="00D565DD">
        <w:rPr>
          <w:rFonts w:ascii="Calibri" w:eastAsia="Times New Roman" w:hAnsi="Calibri" w:cs="Times New Roman"/>
          <w:bCs/>
          <w:color w:val="000000"/>
        </w:rPr>
        <w:t xml:space="preserve">Aristides </w:t>
      </w:r>
      <w:proofErr w:type="spellStart"/>
      <w:r w:rsidR="00775FFF" w:rsidRPr="00775FFF">
        <w:rPr>
          <w:rFonts w:ascii="Calibri" w:eastAsia="Times New Roman" w:hAnsi="Calibri" w:cs="Times New Roman"/>
          <w:bCs/>
          <w:color w:val="000000"/>
        </w:rPr>
        <w:t>Kashula</w:t>
      </w:r>
      <w:proofErr w:type="spellEnd"/>
      <w:r w:rsidR="00D565DD">
        <w:rPr>
          <w:rFonts w:ascii="Calibri" w:eastAsia="Times New Roman" w:hAnsi="Calibri" w:cs="Times New Roman"/>
          <w:bCs/>
          <w:color w:val="000000"/>
        </w:rPr>
        <w:t xml:space="preserve">, </w:t>
      </w:r>
      <w:r w:rsidR="00D565DD" w:rsidRPr="00D565DD">
        <w:rPr>
          <w:rFonts w:ascii="Calibri" w:eastAsia="Times New Roman" w:hAnsi="Calibri" w:cs="Times New Roman"/>
          <w:bCs/>
          <w:color w:val="000000"/>
        </w:rPr>
        <w:t xml:space="preserve">Deus </w:t>
      </w:r>
      <w:proofErr w:type="spellStart"/>
      <w:r w:rsidR="00D565DD" w:rsidRPr="00D565DD">
        <w:rPr>
          <w:rFonts w:ascii="Calibri" w:eastAsia="Times New Roman" w:hAnsi="Calibri" w:cs="Times New Roman"/>
          <w:bCs/>
          <w:color w:val="000000"/>
        </w:rPr>
        <w:t>Mjungu</w:t>
      </w:r>
      <w:proofErr w:type="spellEnd"/>
      <w:r w:rsidR="00D565DD">
        <w:rPr>
          <w:rFonts w:ascii="Calibri" w:eastAsia="Times New Roman" w:hAnsi="Calibri" w:cs="Times New Roman"/>
          <w:bCs/>
          <w:color w:val="000000"/>
        </w:rPr>
        <w:t xml:space="preserve">, </w:t>
      </w:r>
      <w:r w:rsidR="00D565DD" w:rsidRPr="00D565DD">
        <w:rPr>
          <w:rFonts w:ascii="Calibri" w:eastAsia="Times New Roman" w:hAnsi="Calibri" w:cs="Times New Roman"/>
          <w:bCs/>
          <w:color w:val="000000"/>
        </w:rPr>
        <w:t xml:space="preserve">Anthony Collins </w:t>
      </w:r>
      <w:r w:rsidR="00775FFF" w:rsidRPr="00775FFF">
        <w:rPr>
          <w:rFonts w:ascii="Calibri" w:eastAsia="Times New Roman" w:hAnsi="Calibri" w:cs="Times New Roman"/>
          <w:bCs/>
          <w:color w:val="000000"/>
        </w:rPr>
        <w:t xml:space="preserve">and </w:t>
      </w:r>
      <w:proofErr w:type="spellStart"/>
      <w:r w:rsidR="00775FFF" w:rsidRPr="00775FFF">
        <w:rPr>
          <w:rFonts w:ascii="Calibri" w:eastAsia="Times New Roman" w:hAnsi="Calibri" w:cs="Times New Roman"/>
          <w:bCs/>
          <w:color w:val="000000"/>
        </w:rPr>
        <w:t>Shadrack</w:t>
      </w:r>
      <w:proofErr w:type="spellEnd"/>
      <w:r w:rsidR="00775FFF" w:rsidRPr="00775FFF">
        <w:rPr>
          <w:rFonts w:ascii="Calibri" w:eastAsia="Times New Roman" w:hAnsi="Calibri" w:cs="Times New Roman"/>
          <w:bCs/>
          <w:color w:val="000000"/>
        </w:rPr>
        <w:t xml:space="preserve"> </w:t>
      </w:r>
      <w:proofErr w:type="spellStart"/>
      <w:r w:rsidR="00775FFF" w:rsidRPr="00775FFF">
        <w:rPr>
          <w:rFonts w:ascii="Calibri" w:eastAsia="Times New Roman" w:hAnsi="Calibri" w:cs="Times New Roman"/>
          <w:bCs/>
          <w:color w:val="000000"/>
        </w:rPr>
        <w:t>Kamenya</w:t>
      </w:r>
      <w:proofErr w:type="spellEnd"/>
      <w:r w:rsidR="00775FFF" w:rsidRPr="00775FFF">
        <w:rPr>
          <w:rFonts w:ascii="Calibri" w:eastAsia="Times New Roman" w:hAnsi="Calibri" w:cs="Times New Roman"/>
          <w:bCs/>
          <w:color w:val="000000"/>
        </w:rPr>
        <w:t xml:space="preserve">, </w:t>
      </w:r>
      <w:r w:rsidRPr="00775FFF">
        <w:rPr>
          <w:rFonts w:ascii="Calibri" w:eastAsia="Times New Roman" w:hAnsi="Calibri" w:cs="Times New Roman"/>
          <w:bCs/>
          <w:color w:val="000000"/>
        </w:rPr>
        <w:t xml:space="preserve">the Jane Goodall Institute </w:t>
      </w:r>
    </w:p>
    <w:p w:rsidR="00EA175D" w:rsidRPr="00EA175D" w:rsidRDefault="00EA175D" w:rsidP="00EA175D">
      <w:pPr>
        <w:spacing w:after="60" w:line="240" w:lineRule="auto"/>
        <w:rPr>
          <w:rFonts w:ascii="Calibri" w:eastAsia="Times New Roman" w:hAnsi="Calibri" w:cs="Times New Roman"/>
          <w:bCs/>
          <w:color w:val="000000"/>
        </w:rPr>
      </w:pPr>
      <w:r>
        <w:rPr>
          <w:rFonts w:ascii="Calibri" w:eastAsia="Times New Roman" w:hAnsi="Calibri" w:cs="Times New Roman"/>
          <w:b/>
          <w:bCs/>
          <w:color w:val="000000"/>
        </w:rPr>
        <w:t xml:space="preserve">Contact Person: </w:t>
      </w:r>
      <w:r w:rsidRPr="00EA175D">
        <w:rPr>
          <w:rFonts w:ascii="Calibri" w:eastAsia="Times New Roman" w:hAnsi="Calibri" w:cs="Times New Roman"/>
          <w:bCs/>
          <w:color w:val="000000"/>
        </w:rPr>
        <w:t>Lilian Pintea, lpintea@janegoodall.org</w:t>
      </w:r>
    </w:p>
    <w:p w:rsidR="00EA175D" w:rsidRDefault="00EA175D" w:rsidP="00EA175D">
      <w:pPr>
        <w:spacing w:after="60" w:line="240" w:lineRule="auto"/>
        <w:rPr>
          <w:rFonts w:ascii="Calibri" w:eastAsia="Times New Roman" w:hAnsi="Calibri" w:cs="Times New Roman"/>
          <w:b/>
          <w:bCs/>
          <w:color w:val="000000"/>
        </w:rPr>
      </w:pPr>
      <w:r w:rsidRPr="00EA175D">
        <w:rPr>
          <w:rFonts w:ascii="Calibri" w:eastAsia="Times New Roman" w:hAnsi="Calibri" w:cs="Times New Roman"/>
          <w:b/>
          <w:bCs/>
          <w:color w:val="000000"/>
        </w:rPr>
        <w:t xml:space="preserve">Location: </w:t>
      </w:r>
      <w:r w:rsidRPr="00EA175D">
        <w:rPr>
          <w:rFonts w:ascii="Calibri" w:eastAsia="Times New Roman" w:hAnsi="Calibri" w:cs="Times New Roman"/>
          <w:bCs/>
          <w:color w:val="000000"/>
        </w:rPr>
        <w:t>Greater Gomb</w:t>
      </w:r>
      <w:r w:rsidR="00D565DD">
        <w:rPr>
          <w:rFonts w:ascii="Calibri" w:eastAsia="Times New Roman" w:hAnsi="Calibri" w:cs="Times New Roman"/>
          <w:bCs/>
          <w:color w:val="000000"/>
        </w:rPr>
        <w:t xml:space="preserve">e Ecosystem, </w:t>
      </w:r>
      <w:r>
        <w:rPr>
          <w:rFonts w:ascii="Calibri" w:eastAsia="Times New Roman" w:hAnsi="Calibri" w:cs="Times New Roman"/>
          <w:bCs/>
          <w:color w:val="000000"/>
        </w:rPr>
        <w:t>western Tanzania</w:t>
      </w:r>
    </w:p>
    <w:p w:rsidR="00EA175D" w:rsidRPr="00EA175D" w:rsidRDefault="00EA175D" w:rsidP="00EA175D">
      <w:pPr>
        <w:spacing w:after="60" w:line="240" w:lineRule="auto"/>
        <w:rPr>
          <w:rFonts w:ascii="Calibri" w:eastAsia="Times New Roman" w:hAnsi="Calibri" w:cs="Times New Roman"/>
          <w:b/>
          <w:bCs/>
          <w:color w:val="000000"/>
        </w:rPr>
      </w:pPr>
      <w:r w:rsidRPr="00EA175D">
        <w:rPr>
          <w:rFonts w:ascii="Calibri" w:eastAsia="Times New Roman" w:hAnsi="Calibri" w:cs="Times New Roman"/>
          <w:b/>
          <w:bCs/>
          <w:color w:val="000000"/>
        </w:rPr>
        <w:t xml:space="preserve">Summary: </w:t>
      </w:r>
    </w:p>
    <w:p w:rsidR="00C45B72" w:rsidRDefault="001D5A49" w:rsidP="00EA175D">
      <w:pPr>
        <w:spacing w:after="60" w:line="240" w:lineRule="auto"/>
        <w:rPr>
          <w:rFonts w:ascii="Calibri" w:eastAsia="Times New Roman" w:hAnsi="Calibri" w:cs="Times New Roman"/>
          <w:bCs/>
          <w:color w:val="000000"/>
        </w:rPr>
      </w:pPr>
      <w:r w:rsidRPr="001D5A49">
        <w:rPr>
          <w:rFonts w:ascii="Calibri" w:eastAsia="Times New Roman" w:hAnsi="Calibri" w:cs="Times New Roman"/>
          <w:bCs/>
          <w:color w:val="000000"/>
        </w:rPr>
        <w:t xml:space="preserve">For more than twenty years </w:t>
      </w:r>
      <w:r>
        <w:rPr>
          <w:rFonts w:ascii="Calibri" w:eastAsia="Times New Roman" w:hAnsi="Calibri" w:cs="Times New Roman"/>
          <w:bCs/>
          <w:color w:val="000000"/>
        </w:rPr>
        <w:t>the Jane Goodall Institute (JGI)</w:t>
      </w:r>
      <w:r w:rsidRPr="001D5A49">
        <w:rPr>
          <w:rFonts w:ascii="Calibri" w:eastAsia="Times New Roman" w:hAnsi="Calibri" w:cs="Times New Roman"/>
          <w:bCs/>
          <w:color w:val="000000"/>
        </w:rPr>
        <w:t xml:space="preserve"> has been working with local communities, governments</w:t>
      </w:r>
      <w:r w:rsidR="00F146C6">
        <w:rPr>
          <w:rFonts w:ascii="Calibri" w:eastAsia="Times New Roman" w:hAnsi="Calibri" w:cs="Times New Roman"/>
          <w:bCs/>
          <w:color w:val="000000"/>
        </w:rPr>
        <w:t>, other NGOs</w:t>
      </w:r>
      <w:r w:rsidRPr="001D5A49">
        <w:rPr>
          <w:rFonts w:ascii="Calibri" w:eastAsia="Times New Roman" w:hAnsi="Calibri" w:cs="Times New Roman"/>
          <w:bCs/>
          <w:color w:val="000000"/>
        </w:rPr>
        <w:t xml:space="preserve"> </w:t>
      </w:r>
      <w:r w:rsidR="00F146C6">
        <w:rPr>
          <w:rFonts w:ascii="Calibri" w:eastAsia="Times New Roman" w:hAnsi="Calibri" w:cs="Times New Roman"/>
          <w:bCs/>
          <w:color w:val="000000"/>
        </w:rPr>
        <w:t>and</w:t>
      </w:r>
      <w:r w:rsidRPr="001D5A49">
        <w:rPr>
          <w:rFonts w:ascii="Calibri" w:eastAsia="Times New Roman" w:hAnsi="Calibri" w:cs="Times New Roman"/>
          <w:bCs/>
          <w:color w:val="000000"/>
        </w:rPr>
        <w:t xml:space="preserve"> science and technology partners to learn how to design landscapes</w:t>
      </w:r>
      <w:r w:rsidR="00F146C6">
        <w:rPr>
          <w:rFonts w:ascii="Calibri" w:eastAsia="Times New Roman" w:hAnsi="Calibri" w:cs="Times New Roman"/>
          <w:bCs/>
          <w:color w:val="000000"/>
        </w:rPr>
        <w:t xml:space="preserve"> that better work for people and chimpanzees</w:t>
      </w:r>
      <w:r w:rsidR="00B23799" w:rsidRPr="00B23799">
        <w:rPr>
          <w:rFonts w:ascii="Calibri" w:eastAsia="Times New Roman" w:hAnsi="Calibri" w:cs="Times New Roman"/>
          <w:bCs/>
          <w:color w:val="000000"/>
        </w:rPr>
        <w:t xml:space="preserve"> </w:t>
      </w:r>
      <w:r w:rsidR="00B23799">
        <w:rPr>
          <w:rFonts w:ascii="Calibri" w:eastAsia="Times New Roman" w:hAnsi="Calibri" w:cs="Times New Roman"/>
          <w:bCs/>
          <w:color w:val="000000"/>
        </w:rPr>
        <w:t>in the Greater Gombe Ecosystem, Tanzania.</w:t>
      </w:r>
      <w:r w:rsidR="00B23799">
        <w:rPr>
          <w:rFonts w:ascii="Calibri" w:eastAsia="Times New Roman" w:hAnsi="Calibri" w:cs="Times New Roman"/>
          <w:bCs/>
          <w:color w:val="000000"/>
        </w:rPr>
        <w:t xml:space="preserve"> Today many of those woodland habitats </w:t>
      </w:r>
      <w:r w:rsidRPr="001D5A49">
        <w:rPr>
          <w:rFonts w:ascii="Calibri" w:eastAsia="Times New Roman" w:hAnsi="Calibri" w:cs="Times New Roman"/>
          <w:bCs/>
          <w:color w:val="000000"/>
        </w:rPr>
        <w:t xml:space="preserve">are coming back thanks to natural regeneration in village forest reserves managed by the local communities.  </w:t>
      </w:r>
      <w:r w:rsidR="00F146C6">
        <w:rPr>
          <w:rFonts w:ascii="Calibri" w:eastAsia="Times New Roman" w:hAnsi="Calibri" w:cs="Times New Roman"/>
          <w:bCs/>
          <w:color w:val="000000"/>
        </w:rPr>
        <w:t xml:space="preserve">This case study covers lessons learned from using Open Standards for the Practice of Conservation to help JGI </w:t>
      </w:r>
      <w:r w:rsidR="000D4965">
        <w:rPr>
          <w:rFonts w:ascii="Calibri" w:eastAsia="Times New Roman" w:hAnsi="Calibri" w:cs="Times New Roman"/>
          <w:bCs/>
          <w:color w:val="000000"/>
        </w:rPr>
        <w:t xml:space="preserve">continuously </w:t>
      </w:r>
      <w:r w:rsidR="00F146C6">
        <w:rPr>
          <w:rFonts w:ascii="Calibri" w:eastAsia="Times New Roman" w:hAnsi="Calibri" w:cs="Times New Roman"/>
          <w:bCs/>
          <w:color w:val="000000"/>
        </w:rPr>
        <w:t xml:space="preserve">adapt and improve its </w:t>
      </w:r>
      <w:r w:rsidR="00B23799">
        <w:rPr>
          <w:rFonts w:ascii="Calibri" w:eastAsia="Times New Roman" w:hAnsi="Calibri" w:cs="Times New Roman"/>
          <w:bCs/>
          <w:color w:val="000000"/>
        </w:rPr>
        <w:t xml:space="preserve">community </w:t>
      </w:r>
      <w:r w:rsidR="00F146C6">
        <w:rPr>
          <w:rFonts w:ascii="Calibri" w:eastAsia="Times New Roman" w:hAnsi="Calibri" w:cs="Times New Roman"/>
          <w:bCs/>
          <w:color w:val="000000"/>
        </w:rPr>
        <w:t>habitat conservation strategies</w:t>
      </w:r>
      <w:r w:rsidR="009D0674">
        <w:rPr>
          <w:rFonts w:ascii="Calibri" w:eastAsia="Times New Roman" w:hAnsi="Calibri" w:cs="Times New Roman"/>
          <w:bCs/>
          <w:color w:val="000000"/>
        </w:rPr>
        <w:t xml:space="preserve"> in Gombe and elsewhere</w:t>
      </w:r>
      <w:r w:rsidR="00B23799">
        <w:rPr>
          <w:rFonts w:ascii="Calibri" w:eastAsia="Times New Roman" w:hAnsi="Calibri" w:cs="Times New Roman"/>
          <w:bCs/>
          <w:color w:val="000000"/>
        </w:rPr>
        <w:t xml:space="preserve">. </w:t>
      </w:r>
    </w:p>
    <w:p w:rsidR="001D5A49" w:rsidRDefault="001D5A49" w:rsidP="00EA175D">
      <w:pPr>
        <w:spacing w:after="60" w:line="240" w:lineRule="auto"/>
        <w:rPr>
          <w:rFonts w:ascii="Calibri" w:eastAsia="Times New Roman" w:hAnsi="Calibri" w:cs="Times New Roman"/>
          <w:b/>
          <w:bCs/>
          <w:color w:val="000000"/>
        </w:rPr>
      </w:pPr>
    </w:p>
    <w:p w:rsidR="000F1ED0" w:rsidRDefault="00EA175D" w:rsidP="00EA175D">
      <w:pPr>
        <w:spacing w:after="60" w:line="240" w:lineRule="auto"/>
        <w:rPr>
          <w:rFonts w:ascii="Calibri" w:eastAsia="Times New Roman" w:hAnsi="Calibri" w:cs="Times New Roman"/>
          <w:b/>
          <w:bCs/>
          <w:color w:val="000000"/>
        </w:rPr>
      </w:pPr>
      <w:r w:rsidRPr="00EA175D">
        <w:rPr>
          <w:rFonts w:ascii="Calibri" w:eastAsia="Times New Roman" w:hAnsi="Calibri" w:cs="Times New Roman"/>
          <w:b/>
          <w:bCs/>
          <w:color w:val="000000"/>
        </w:rPr>
        <w:t>Public Overview of Case Study:</w:t>
      </w:r>
      <w:r w:rsidR="000F1ED0">
        <w:rPr>
          <w:rFonts w:ascii="Calibri" w:eastAsia="Times New Roman" w:hAnsi="Calibri" w:cs="Times New Roman"/>
          <w:b/>
          <w:bCs/>
          <w:color w:val="000000"/>
        </w:rPr>
        <w:t xml:space="preserve"> </w:t>
      </w:r>
      <w:hyperlink r:id="rId6" w:history="1">
        <w:r w:rsidR="000F1ED0" w:rsidRPr="000F1ED0">
          <w:rPr>
            <w:rStyle w:val="Hyperlink"/>
            <w:rFonts w:ascii="Calibri" w:eastAsia="Times New Roman" w:hAnsi="Calibri" w:cs="Times New Roman"/>
            <w:bCs/>
            <w:sz w:val="20"/>
            <w:szCs w:val="20"/>
          </w:rPr>
          <w:t>https://docs.google.com/document/d/1WXt0tSDKfEIbraoG4jcAL7hVx0MDEap2Lfdtu50a3FM/edit?usp=sharing</w:t>
        </w:r>
      </w:hyperlink>
    </w:p>
    <w:p w:rsidR="00987E68" w:rsidRDefault="00987E68" w:rsidP="00EA175D">
      <w:pPr>
        <w:spacing w:after="60" w:line="240" w:lineRule="auto"/>
        <w:rPr>
          <w:rFonts w:ascii="Calibri" w:eastAsia="Times New Roman" w:hAnsi="Calibri" w:cs="Times New Roman"/>
          <w:b/>
          <w:bCs/>
          <w:color w:val="000000"/>
        </w:rPr>
      </w:pPr>
    </w:p>
    <w:p w:rsidR="00EA175D" w:rsidRDefault="00EA175D" w:rsidP="00EA175D">
      <w:pPr>
        <w:spacing w:after="60" w:line="240" w:lineRule="auto"/>
        <w:rPr>
          <w:rFonts w:ascii="Calibri" w:eastAsia="Times New Roman" w:hAnsi="Calibri" w:cs="Times New Roman"/>
          <w:b/>
          <w:bCs/>
          <w:color w:val="000000"/>
        </w:rPr>
      </w:pPr>
      <w:r w:rsidRPr="00EA175D">
        <w:rPr>
          <w:rFonts w:ascii="Calibri" w:eastAsia="Times New Roman" w:hAnsi="Calibri" w:cs="Times New Roman"/>
          <w:b/>
          <w:bCs/>
          <w:color w:val="000000"/>
        </w:rPr>
        <w:t xml:space="preserve">Setting the Scene: </w:t>
      </w:r>
    </w:p>
    <w:p w:rsidR="00987E68" w:rsidRDefault="004C5667" w:rsidP="00EA175D">
      <w:pPr>
        <w:spacing w:after="60" w:line="240" w:lineRule="auto"/>
        <w:rPr>
          <w:rFonts w:ascii="Calibri" w:eastAsia="Times New Roman" w:hAnsi="Calibri" w:cs="Times New Roman"/>
          <w:bCs/>
          <w:color w:val="000000"/>
        </w:rPr>
      </w:pPr>
      <w:r>
        <w:rPr>
          <w:rFonts w:ascii="Calibri" w:eastAsia="Times New Roman" w:hAnsi="Calibri" w:cs="Times New Roman"/>
          <w:bCs/>
          <w:color w:val="000000"/>
        </w:rPr>
        <w:t xml:space="preserve">Greater Gombe Ecosystem </w:t>
      </w:r>
      <w:r w:rsidR="00CC5E68">
        <w:rPr>
          <w:rFonts w:ascii="Calibri" w:eastAsia="Times New Roman" w:hAnsi="Calibri" w:cs="Times New Roman"/>
          <w:bCs/>
          <w:color w:val="000000"/>
        </w:rPr>
        <w:t xml:space="preserve">(GGE) </w:t>
      </w:r>
      <w:r w:rsidRPr="004C5667">
        <w:rPr>
          <w:rFonts w:ascii="Calibri" w:eastAsia="Times New Roman" w:hAnsi="Calibri" w:cs="Times New Roman"/>
          <w:bCs/>
          <w:color w:val="000000"/>
        </w:rPr>
        <w:t xml:space="preserve">is </w:t>
      </w:r>
      <w:r w:rsidR="00CC5E68">
        <w:rPr>
          <w:rFonts w:ascii="Calibri" w:eastAsia="Times New Roman" w:hAnsi="Calibri" w:cs="Times New Roman"/>
          <w:bCs/>
          <w:color w:val="000000"/>
        </w:rPr>
        <w:t xml:space="preserve">an area of </w:t>
      </w:r>
      <w:r w:rsidR="00E329E4">
        <w:rPr>
          <w:rFonts w:ascii="Calibri" w:eastAsia="Times New Roman" w:hAnsi="Calibri" w:cs="Times New Roman"/>
          <w:bCs/>
          <w:color w:val="000000"/>
        </w:rPr>
        <w:t>676 km</w:t>
      </w:r>
      <w:r w:rsidR="00E329E4" w:rsidRPr="00E329E4">
        <w:rPr>
          <w:rFonts w:ascii="Calibri" w:eastAsia="Times New Roman" w:hAnsi="Calibri" w:cs="Times New Roman"/>
          <w:bCs/>
          <w:color w:val="000000"/>
          <w:vertAlign w:val="superscript"/>
        </w:rPr>
        <w:t>2</w:t>
      </w:r>
      <w:r w:rsidR="00E329E4">
        <w:rPr>
          <w:rFonts w:ascii="Calibri" w:eastAsia="Times New Roman" w:hAnsi="Calibri" w:cs="Times New Roman"/>
          <w:bCs/>
          <w:color w:val="000000"/>
        </w:rPr>
        <w:t xml:space="preserve"> </w:t>
      </w:r>
      <w:r w:rsidR="00CC5E68">
        <w:rPr>
          <w:rFonts w:ascii="Calibri" w:eastAsia="Times New Roman" w:hAnsi="Calibri" w:cs="Times New Roman"/>
          <w:bCs/>
          <w:color w:val="000000"/>
        </w:rPr>
        <w:t xml:space="preserve">located </w:t>
      </w:r>
      <w:r w:rsidRPr="004C5667">
        <w:rPr>
          <w:rFonts w:ascii="Calibri" w:eastAsia="Times New Roman" w:hAnsi="Calibri" w:cs="Times New Roman"/>
          <w:bCs/>
          <w:color w:val="000000"/>
        </w:rPr>
        <w:t xml:space="preserve">on the eastern shore of Lake Tanganyika in the </w:t>
      </w:r>
      <w:proofErr w:type="spellStart"/>
      <w:r w:rsidRPr="004C5667">
        <w:rPr>
          <w:rFonts w:ascii="Calibri" w:eastAsia="Times New Roman" w:hAnsi="Calibri" w:cs="Times New Roman"/>
          <w:bCs/>
          <w:color w:val="000000"/>
        </w:rPr>
        <w:t>Kigoma</w:t>
      </w:r>
      <w:proofErr w:type="spellEnd"/>
      <w:r w:rsidRPr="004C5667">
        <w:rPr>
          <w:rFonts w:ascii="Calibri" w:eastAsia="Times New Roman" w:hAnsi="Calibri" w:cs="Times New Roman"/>
          <w:bCs/>
          <w:color w:val="000000"/>
        </w:rPr>
        <w:t xml:space="preserve"> regi</w:t>
      </w:r>
      <w:r w:rsidR="002152D4">
        <w:rPr>
          <w:rFonts w:ascii="Calibri" w:eastAsia="Times New Roman" w:hAnsi="Calibri" w:cs="Times New Roman"/>
          <w:bCs/>
          <w:color w:val="000000"/>
        </w:rPr>
        <w:t>on of western Tanzania</w:t>
      </w:r>
      <w:r w:rsidRPr="004C5667">
        <w:rPr>
          <w:rFonts w:ascii="Calibri" w:eastAsia="Times New Roman" w:hAnsi="Calibri" w:cs="Times New Roman"/>
          <w:bCs/>
          <w:color w:val="000000"/>
        </w:rPr>
        <w:t xml:space="preserve">. </w:t>
      </w:r>
      <w:r>
        <w:rPr>
          <w:rFonts w:ascii="Calibri" w:eastAsia="Times New Roman" w:hAnsi="Calibri" w:cs="Times New Roman"/>
          <w:bCs/>
          <w:color w:val="000000"/>
        </w:rPr>
        <w:t xml:space="preserve">It includes Gombe National Park </w:t>
      </w:r>
      <w:r w:rsidR="00CC5E68">
        <w:rPr>
          <w:rFonts w:ascii="Calibri" w:eastAsia="Times New Roman" w:hAnsi="Calibri" w:cs="Times New Roman"/>
          <w:bCs/>
          <w:color w:val="000000"/>
        </w:rPr>
        <w:t xml:space="preserve">and adjacent community lands </w:t>
      </w:r>
      <w:r w:rsidR="00D37B07">
        <w:rPr>
          <w:rFonts w:ascii="Calibri" w:eastAsia="Times New Roman" w:hAnsi="Calibri" w:cs="Times New Roman"/>
          <w:bCs/>
          <w:color w:val="000000"/>
        </w:rPr>
        <w:t>covering</w:t>
      </w:r>
      <w:r w:rsidR="00CC5E68">
        <w:rPr>
          <w:rFonts w:ascii="Calibri" w:eastAsia="Times New Roman" w:hAnsi="Calibri" w:cs="Times New Roman"/>
          <w:bCs/>
          <w:color w:val="000000"/>
        </w:rPr>
        <w:t xml:space="preserve"> </w:t>
      </w:r>
      <w:r w:rsidR="00CC5E68" w:rsidRPr="00CC5E68">
        <w:rPr>
          <w:rFonts w:ascii="Calibri" w:eastAsia="Times New Roman" w:hAnsi="Calibri" w:cs="Times New Roman"/>
          <w:bCs/>
          <w:color w:val="000000"/>
        </w:rPr>
        <w:t xml:space="preserve">14 </w:t>
      </w:r>
      <w:r w:rsidR="00CC5E68">
        <w:rPr>
          <w:rFonts w:ascii="Calibri" w:eastAsia="Times New Roman" w:hAnsi="Calibri" w:cs="Times New Roman"/>
          <w:bCs/>
          <w:color w:val="000000"/>
        </w:rPr>
        <w:t xml:space="preserve">villages located between Kigalye in the south </w:t>
      </w:r>
      <w:r w:rsidR="00CC5E68" w:rsidRPr="00CC5E68">
        <w:rPr>
          <w:rFonts w:ascii="Calibri" w:eastAsia="Times New Roman" w:hAnsi="Calibri" w:cs="Times New Roman"/>
          <w:bCs/>
          <w:color w:val="000000"/>
        </w:rPr>
        <w:t>to the Burundi border in the north, and bordered in the west by Lake Tanganyika</w:t>
      </w:r>
      <w:r w:rsidR="00CC5E68">
        <w:rPr>
          <w:rFonts w:ascii="Calibri" w:eastAsia="Times New Roman" w:hAnsi="Calibri" w:cs="Times New Roman"/>
          <w:bCs/>
          <w:color w:val="000000"/>
        </w:rPr>
        <w:t>. Gombe National Park was e</w:t>
      </w:r>
      <w:r w:rsidR="00CC5E68" w:rsidRPr="004C5667">
        <w:rPr>
          <w:rFonts w:ascii="Calibri" w:eastAsia="Times New Roman" w:hAnsi="Calibri" w:cs="Times New Roman"/>
          <w:bCs/>
          <w:color w:val="000000"/>
        </w:rPr>
        <w:t>stablished</w:t>
      </w:r>
      <w:r w:rsidR="00CC5E68">
        <w:rPr>
          <w:rFonts w:ascii="Calibri" w:eastAsia="Times New Roman" w:hAnsi="Calibri" w:cs="Times New Roman"/>
          <w:bCs/>
          <w:color w:val="000000"/>
        </w:rPr>
        <w:t xml:space="preserve"> in 1968 and covers</w:t>
      </w:r>
      <w:r w:rsidRPr="004C5667">
        <w:rPr>
          <w:rFonts w:ascii="Calibri" w:eastAsia="Times New Roman" w:hAnsi="Calibri" w:cs="Times New Roman"/>
          <w:bCs/>
          <w:color w:val="000000"/>
        </w:rPr>
        <w:t xml:space="preserve"> a </w:t>
      </w:r>
      <w:r>
        <w:rPr>
          <w:rFonts w:ascii="Calibri" w:eastAsia="Times New Roman" w:hAnsi="Calibri" w:cs="Times New Roman"/>
          <w:bCs/>
          <w:color w:val="000000"/>
        </w:rPr>
        <w:t>land area of 36 km</w:t>
      </w:r>
      <w:r w:rsidRPr="00CC5E68">
        <w:rPr>
          <w:rFonts w:ascii="Calibri" w:eastAsia="Times New Roman" w:hAnsi="Calibri" w:cs="Times New Roman"/>
          <w:bCs/>
          <w:color w:val="000000"/>
          <w:vertAlign w:val="superscript"/>
        </w:rPr>
        <w:t>2</w:t>
      </w:r>
      <w:r>
        <w:rPr>
          <w:rFonts w:ascii="Calibri" w:eastAsia="Times New Roman" w:hAnsi="Calibri" w:cs="Times New Roman"/>
          <w:bCs/>
          <w:color w:val="000000"/>
        </w:rPr>
        <w:t xml:space="preserve"> (3,569 ha) and </w:t>
      </w:r>
      <w:r w:rsidRPr="004C5667">
        <w:rPr>
          <w:rFonts w:ascii="Calibri" w:eastAsia="Times New Roman" w:hAnsi="Calibri" w:cs="Times New Roman"/>
          <w:bCs/>
          <w:color w:val="000000"/>
        </w:rPr>
        <w:t>20 km</w:t>
      </w:r>
      <w:r w:rsidRPr="00CC5E68">
        <w:rPr>
          <w:rFonts w:ascii="Calibri" w:eastAsia="Times New Roman" w:hAnsi="Calibri" w:cs="Times New Roman"/>
          <w:bCs/>
          <w:color w:val="000000"/>
          <w:vertAlign w:val="superscript"/>
        </w:rPr>
        <w:t>2</w:t>
      </w:r>
      <w:r w:rsidRPr="004C5667">
        <w:rPr>
          <w:rFonts w:ascii="Calibri" w:eastAsia="Times New Roman" w:hAnsi="Calibri" w:cs="Times New Roman"/>
          <w:bCs/>
          <w:color w:val="000000"/>
        </w:rPr>
        <w:t xml:space="preserve"> (2,072 ha) of </w:t>
      </w:r>
      <w:r w:rsidR="00CC5E68">
        <w:rPr>
          <w:rFonts w:ascii="Calibri" w:eastAsia="Times New Roman" w:hAnsi="Calibri" w:cs="Times New Roman"/>
          <w:bCs/>
          <w:color w:val="000000"/>
        </w:rPr>
        <w:t>Lake Tanganyika</w:t>
      </w:r>
      <w:r w:rsidRPr="004C5667">
        <w:rPr>
          <w:rFonts w:ascii="Calibri" w:eastAsia="Times New Roman" w:hAnsi="Calibri" w:cs="Times New Roman"/>
          <w:bCs/>
          <w:color w:val="000000"/>
        </w:rPr>
        <w:t xml:space="preserve">. Although small, Gombe is rich in biodiversity, with a mosaic of evergreen and semi-deciduous forests, dense woodlands, open woodlands including </w:t>
      </w:r>
      <w:proofErr w:type="spellStart"/>
      <w:r w:rsidRPr="004C5667">
        <w:rPr>
          <w:rFonts w:ascii="Calibri" w:eastAsia="Times New Roman" w:hAnsi="Calibri" w:cs="Times New Roman"/>
          <w:bCs/>
          <w:color w:val="000000"/>
        </w:rPr>
        <w:t>Zambesian</w:t>
      </w:r>
      <w:proofErr w:type="spellEnd"/>
      <w:r w:rsidRPr="004C5667">
        <w:rPr>
          <w:rFonts w:ascii="Calibri" w:eastAsia="Times New Roman" w:hAnsi="Calibri" w:cs="Times New Roman"/>
          <w:bCs/>
          <w:color w:val="000000"/>
        </w:rPr>
        <w:t xml:space="preserve"> miombo (Collins &amp; McGrew 1988), grasslands with scattered trees, and upper ridge grasslands with rocks along the crest of the rift escarpment (Goodall 1986).</w:t>
      </w:r>
      <w:r w:rsidR="00CC5E68">
        <w:rPr>
          <w:rFonts w:ascii="Calibri" w:eastAsia="Times New Roman" w:hAnsi="Calibri" w:cs="Times New Roman"/>
          <w:bCs/>
          <w:color w:val="000000"/>
        </w:rPr>
        <w:t xml:space="preserve"> </w:t>
      </w:r>
      <w:r w:rsidR="00CC5E68" w:rsidRPr="00CC5E68">
        <w:rPr>
          <w:rFonts w:ascii="Calibri" w:eastAsia="Times New Roman" w:hAnsi="Calibri" w:cs="Times New Roman"/>
          <w:bCs/>
          <w:color w:val="000000"/>
        </w:rPr>
        <w:t xml:space="preserve">Gombe is the longest continuously running great ape research site in the world. </w:t>
      </w:r>
      <w:proofErr w:type="spellStart"/>
      <w:r w:rsidR="00CC5E68" w:rsidRPr="00CC5E68">
        <w:rPr>
          <w:rFonts w:ascii="Calibri" w:eastAsia="Times New Roman" w:hAnsi="Calibri" w:cs="Times New Roman"/>
          <w:bCs/>
          <w:color w:val="000000"/>
        </w:rPr>
        <w:t>Dr</w:t>
      </w:r>
      <w:proofErr w:type="spellEnd"/>
      <w:r w:rsidR="00CC5E68" w:rsidRPr="00CC5E68">
        <w:rPr>
          <w:rFonts w:ascii="Calibri" w:eastAsia="Times New Roman" w:hAnsi="Calibri" w:cs="Times New Roman"/>
          <w:bCs/>
          <w:color w:val="000000"/>
        </w:rPr>
        <w:t xml:space="preserve"> Jane Goodall’s studies of wild chimpanzees (</w:t>
      </w:r>
      <w:r w:rsidR="00CC5E68" w:rsidRPr="00D37B07">
        <w:rPr>
          <w:rFonts w:ascii="Calibri" w:eastAsia="Times New Roman" w:hAnsi="Calibri" w:cs="Times New Roman"/>
          <w:bCs/>
          <w:i/>
          <w:color w:val="000000"/>
        </w:rPr>
        <w:t xml:space="preserve">Pan </w:t>
      </w:r>
      <w:proofErr w:type="gramStart"/>
      <w:r w:rsidR="00CC5E68" w:rsidRPr="00D37B07">
        <w:rPr>
          <w:rFonts w:ascii="Calibri" w:eastAsia="Times New Roman" w:hAnsi="Calibri" w:cs="Times New Roman"/>
          <w:bCs/>
          <w:i/>
          <w:color w:val="000000"/>
        </w:rPr>
        <w:t>troglodytes</w:t>
      </w:r>
      <w:proofErr w:type="gramEnd"/>
      <w:r w:rsidR="00CC5E68" w:rsidRPr="00D37B07">
        <w:rPr>
          <w:rFonts w:ascii="Calibri" w:eastAsia="Times New Roman" w:hAnsi="Calibri" w:cs="Times New Roman"/>
          <w:bCs/>
          <w:i/>
          <w:color w:val="000000"/>
        </w:rPr>
        <w:t xml:space="preserve"> </w:t>
      </w:r>
      <w:proofErr w:type="spellStart"/>
      <w:r w:rsidR="00CC5E68" w:rsidRPr="00D37B07">
        <w:rPr>
          <w:rFonts w:ascii="Calibri" w:eastAsia="Times New Roman" w:hAnsi="Calibri" w:cs="Times New Roman"/>
          <w:bCs/>
          <w:i/>
          <w:color w:val="000000"/>
        </w:rPr>
        <w:t>schweinfurthii</w:t>
      </w:r>
      <w:proofErr w:type="spellEnd"/>
      <w:r w:rsidR="00987E68">
        <w:rPr>
          <w:rFonts w:ascii="Calibri" w:eastAsia="Times New Roman" w:hAnsi="Calibri" w:cs="Times New Roman"/>
          <w:bCs/>
          <w:color w:val="000000"/>
        </w:rPr>
        <w:t>) began in 1960.</w:t>
      </w:r>
    </w:p>
    <w:p w:rsidR="00987E68" w:rsidRDefault="00987E68" w:rsidP="00EA175D">
      <w:pPr>
        <w:spacing w:after="60" w:line="240" w:lineRule="auto"/>
        <w:rPr>
          <w:rFonts w:ascii="Calibri" w:eastAsia="Times New Roman" w:hAnsi="Calibri" w:cs="Times New Roman"/>
          <w:bCs/>
          <w:color w:val="000000"/>
        </w:rPr>
      </w:pPr>
    </w:p>
    <w:p w:rsidR="000F1ED0" w:rsidRDefault="00E329E4" w:rsidP="00193695">
      <w:pPr>
        <w:spacing w:after="60" w:line="240" w:lineRule="auto"/>
        <w:rPr>
          <w:rFonts w:ascii="Calibri" w:eastAsia="Times New Roman" w:hAnsi="Calibri" w:cs="Times New Roman"/>
          <w:bCs/>
          <w:color w:val="000000"/>
        </w:rPr>
      </w:pPr>
      <w:r w:rsidRPr="00E329E4">
        <w:rPr>
          <w:rFonts w:ascii="Calibri" w:eastAsia="Times New Roman" w:hAnsi="Calibri" w:cs="Times New Roman"/>
          <w:bCs/>
          <w:color w:val="000000"/>
        </w:rPr>
        <w:t>Over the last few decades, however, there has bee</w:t>
      </w:r>
      <w:r>
        <w:rPr>
          <w:rFonts w:ascii="Calibri" w:eastAsia="Times New Roman" w:hAnsi="Calibri" w:cs="Times New Roman"/>
          <w:bCs/>
          <w:color w:val="000000"/>
        </w:rPr>
        <w:t xml:space="preserve">n significant deforestation and </w:t>
      </w:r>
      <w:r w:rsidRPr="00E329E4">
        <w:rPr>
          <w:rFonts w:ascii="Calibri" w:eastAsia="Times New Roman" w:hAnsi="Calibri" w:cs="Times New Roman"/>
          <w:bCs/>
          <w:color w:val="000000"/>
        </w:rPr>
        <w:t xml:space="preserve">environmental degradation outside the park. </w:t>
      </w:r>
      <w:r w:rsidR="009A6E06" w:rsidRPr="00E329E4">
        <w:rPr>
          <w:rFonts w:ascii="Calibri" w:eastAsia="Times New Roman" w:hAnsi="Calibri" w:cs="Times New Roman"/>
          <w:bCs/>
          <w:color w:val="000000"/>
        </w:rPr>
        <w:t>In addition to habitat loss and fragmentation, other threats – p</w:t>
      </w:r>
      <w:r w:rsidR="009A6E06">
        <w:rPr>
          <w:rFonts w:ascii="Calibri" w:eastAsia="Times New Roman" w:hAnsi="Calibri" w:cs="Times New Roman"/>
          <w:bCs/>
          <w:color w:val="000000"/>
        </w:rPr>
        <w:t xml:space="preserve">rimarily disease – have put the </w:t>
      </w:r>
      <w:r w:rsidR="009A6E06" w:rsidRPr="00E329E4">
        <w:rPr>
          <w:rFonts w:ascii="Calibri" w:eastAsia="Times New Roman" w:hAnsi="Calibri" w:cs="Times New Roman"/>
          <w:bCs/>
          <w:color w:val="000000"/>
        </w:rPr>
        <w:t xml:space="preserve">chimpanzees at an even higher risk. </w:t>
      </w:r>
      <w:r w:rsidR="009A6E06">
        <w:rPr>
          <w:rFonts w:ascii="Calibri" w:eastAsia="Times New Roman" w:hAnsi="Calibri" w:cs="Times New Roman"/>
          <w:bCs/>
          <w:color w:val="000000"/>
        </w:rPr>
        <w:t xml:space="preserve">While internationally renowned, </w:t>
      </w:r>
      <w:r w:rsidR="009A6E06" w:rsidRPr="00E329E4">
        <w:rPr>
          <w:rFonts w:ascii="Calibri" w:eastAsia="Times New Roman" w:hAnsi="Calibri" w:cs="Times New Roman"/>
          <w:bCs/>
          <w:color w:val="000000"/>
        </w:rPr>
        <w:t xml:space="preserve">the chimpanzees of Gombe </w:t>
      </w:r>
      <w:r w:rsidR="009A6E06">
        <w:rPr>
          <w:rFonts w:ascii="Calibri" w:eastAsia="Times New Roman" w:hAnsi="Calibri" w:cs="Times New Roman"/>
          <w:bCs/>
          <w:color w:val="000000"/>
        </w:rPr>
        <w:t>became</w:t>
      </w:r>
      <w:r w:rsidR="009A6E06" w:rsidRPr="00E329E4">
        <w:rPr>
          <w:rFonts w:ascii="Calibri" w:eastAsia="Times New Roman" w:hAnsi="Calibri" w:cs="Times New Roman"/>
          <w:bCs/>
          <w:color w:val="000000"/>
        </w:rPr>
        <w:t xml:space="preserve"> one of the most threatened</w:t>
      </w:r>
      <w:r w:rsidR="009A6E06">
        <w:rPr>
          <w:rFonts w:ascii="Calibri" w:eastAsia="Times New Roman" w:hAnsi="Calibri" w:cs="Times New Roman"/>
          <w:bCs/>
          <w:color w:val="000000"/>
        </w:rPr>
        <w:t xml:space="preserve"> wild chimpanzee populations in </w:t>
      </w:r>
      <w:r w:rsidR="009A6E06" w:rsidRPr="00E329E4">
        <w:rPr>
          <w:rFonts w:ascii="Calibri" w:eastAsia="Times New Roman" w:hAnsi="Calibri" w:cs="Times New Roman"/>
          <w:bCs/>
          <w:color w:val="000000"/>
        </w:rPr>
        <w:t>the world (Pusey et al. 2007).</w:t>
      </w:r>
      <w:r w:rsidR="00A2331D">
        <w:rPr>
          <w:rFonts w:ascii="Calibri" w:eastAsia="Times New Roman" w:hAnsi="Calibri" w:cs="Times New Roman"/>
          <w:bCs/>
          <w:color w:val="000000"/>
        </w:rPr>
        <w:t xml:space="preserve"> </w:t>
      </w:r>
      <w:r w:rsidR="009A6E06" w:rsidRPr="00E329E4">
        <w:rPr>
          <w:rFonts w:ascii="Calibri" w:eastAsia="Times New Roman" w:hAnsi="Calibri" w:cs="Times New Roman"/>
          <w:bCs/>
          <w:color w:val="000000"/>
        </w:rPr>
        <w:t xml:space="preserve">Deforestation in hilly terrain of the ecosystem </w:t>
      </w:r>
      <w:r w:rsidR="009A6E06">
        <w:rPr>
          <w:rFonts w:ascii="Calibri" w:eastAsia="Times New Roman" w:hAnsi="Calibri" w:cs="Times New Roman"/>
          <w:bCs/>
          <w:color w:val="000000"/>
        </w:rPr>
        <w:t>also resulted</w:t>
      </w:r>
      <w:r w:rsidR="009A6E06" w:rsidRPr="00E329E4">
        <w:rPr>
          <w:rFonts w:ascii="Calibri" w:eastAsia="Times New Roman" w:hAnsi="Calibri" w:cs="Times New Roman"/>
          <w:bCs/>
          <w:color w:val="000000"/>
        </w:rPr>
        <w:t xml:space="preserve"> in unstable watersheds, threatenin</w:t>
      </w:r>
      <w:r w:rsidR="009A6E06">
        <w:rPr>
          <w:rFonts w:ascii="Calibri" w:eastAsia="Times New Roman" w:hAnsi="Calibri" w:cs="Times New Roman"/>
          <w:bCs/>
          <w:color w:val="000000"/>
        </w:rPr>
        <w:t xml:space="preserve">g </w:t>
      </w:r>
      <w:r w:rsidR="009A6E06" w:rsidRPr="00E329E4">
        <w:rPr>
          <w:rFonts w:ascii="Calibri" w:eastAsia="Times New Roman" w:hAnsi="Calibri" w:cs="Times New Roman"/>
          <w:bCs/>
          <w:color w:val="000000"/>
        </w:rPr>
        <w:t>local settlements with more frequent and severe lands</w:t>
      </w:r>
      <w:r w:rsidR="009A6E06">
        <w:rPr>
          <w:rFonts w:ascii="Calibri" w:eastAsia="Times New Roman" w:hAnsi="Calibri" w:cs="Times New Roman"/>
          <w:bCs/>
          <w:color w:val="000000"/>
        </w:rPr>
        <w:t>lides</w:t>
      </w:r>
      <w:r w:rsidR="009A6E06">
        <w:rPr>
          <w:rFonts w:ascii="Calibri" w:eastAsia="Times New Roman" w:hAnsi="Calibri" w:cs="Times New Roman"/>
          <w:bCs/>
          <w:color w:val="000000"/>
        </w:rPr>
        <w:t xml:space="preserve"> and flash floods</w:t>
      </w:r>
      <w:r w:rsidR="009A6E06">
        <w:rPr>
          <w:rFonts w:ascii="Calibri" w:eastAsia="Times New Roman" w:hAnsi="Calibri" w:cs="Times New Roman"/>
          <w:bCs/>
          <w:color w:val="000000"/>
        </w:rPr>
        <w:t>. Daily lives for many become</w:t>
      </w:r>
      <w:r w:rsidR="009A6E06" w:rsidRPr="00E329E4">
        <w:rPr>
          <w:rFonts w:ascii="Calibri" w:eastAsia="Times New Roman" w:hAnsi="Calibri" w:cs="Times New Roman"/>
          <w:bCs/>
          <w:color w:val="000000"/>
        </w:rPr>
        <w:t xml:space="preserve"> increasingly difficult as water quality and quantity </w:t>
      </w:r>
      <w:r w:rsidR="009A6E06">
        <w:rPr>
          <w:rFonts w:ascii="Calibri" w:eastAsia="Times New Roman" w:hAnsi="Calibri" w:cs="Times New Roman"/>
          <w:bCs/>
          <w:color w:val="000000"/>
        </w:rPr>
        <w:t>was reduced and fuel wood become</w:t>
      </w:r>
      <w:r w:rsidR="009A6E06" w:rsidRPr="00E329E4">
        <w:rPr>
          <w:rFonts w:ascii="Calibri" w:eastAsia="Times New Roman" w:hAnsi="Calibri" w:cs="Times New Roman"/>
          <w:bCs/>
          <w:color w:val="000000"/>
        </w:rPr>
        <w:t xml:space="preserve"> increasingly scarce.</w:t>
      </w:r>
      <w:r w:rsidR="009A6E06" w:rsidRPr="009A6E06">
        <w:rPr>
          <w:rFonts w:ascii="Calibri" w:eastAsia="Times New Roman" w:hAnsi="Calibri" w:cs="Times New Roman"/>
          <w:bCs/>
          <w:color w:val="000000"/>
        </w:rPr>
        <w:t xml:space="preserve"> </w:t>
      </w:r>
    </w:p>
    <w:p w:rsidR="000F1ED0" w:rsidRDefault="000F1ED0" w:rsidP="00193695">
      <w:pPr>
        <w:spacing w:after="60" w:line="240" w:lineRule="auto"/>
        <w:rPr>
          <w:rFonts w:ascii="Calibri" w:eastAsia="Times New Roman" w:hAnsi="Calibri" w:cs="Times New Roman"/>
          <w:bCs/>
          <w:color w:val="000000"/>
        </w:rPr>
      </w:pPr>
    </w:p>
    <w:p w:rsidR="000D3305" w:rsidRPr="00843893" w:rsidRDefault="009A6E06" w:rsidP="00193695">
      <w:pPr>
        <w:spacing w:after="60" w:line="240" w:lineRule="auto"/>
        <w:rPr>
          <w:rFonts w:ascii="Calibri" w:eastAsia="Times New Roman" w:hAnsi="Calibri" w:cs="Times New Roman"/>
          <w:bCs/>
          <w:color w:val="000000"/>
        </w:rPr>
      </w:pPr>
      <w:r w:rsidRPr="009A6E06">
        <w:rPr>
          <w:rFonts w:ascii="Calibri" w:eastAsia="Times New Roman" w:hAnsi="Calibri" w:cs="Times New Roman"/>
          <w:bCs/>
          <w:color w:val="000000"/>
        </w:rPr>
        <w:t xml:space="preserve">Since 1994, JGI has collaborated with the local communities and </w:t>
      </w:r>
      <w:proofErr w:type="spellStart"/>
      <w:r w:rsidRPr="009A6E06">
        <w:rPr>
          <w:rFonts w:ascii="Calibri" w:eastAsia="Times New Roman" w:hAnsi="Calibri" w:cs="Times New Roman"/>
          <w:bCs/>
          <w:color w:val="000000"/>
        </w:rPr>
        <w:t>Kigoma</w:t>
      </w:r>
      <w:proofErr w:type="spellEnd"/>
      <w:r w:rsidRPr="009A6E06">
        <w:rPr>
          <w:rFonts w:ascii="Calibri" w:eastAsia="Times New Roman" w:hAnsi="Calibri" w:cs="Times New Roman"/>
          <w:bCs/>
          <w:color w:val="000000"/>
        </w:rPr>
        <w:t xml:space="preserve"> District Council to slow and reverse environmental degradation in villages around Gombe National Park through the Lake Tanganyika Catchment Reforestation and Education (TACARE, pronounced "take care") project. </w:t>
      </w:r>
      <w:r w:rsidR="000D3305">
        <w:rPr>
          <w:rFonts w:ascii="Calibri" w:eastAsia="Times New Roman" w:hAnsi="Calibri" w:cs="Times New Roman"/>
          <w:bCs/>
          <w:color w:val="000000"/>
        </w:rPr>
        <w:t>TACARE</w:t>
      </w:r>
      <w:r w:rsidR="000D3305" w:rsidRPr="000D3305">
        <w:rPr>
          <w:rFonts w:ascii="Calibri" w:eastAsia="Times New Roman" w:hAnsi="Calibri" w:cs="Times New Roman"/>
          <w:bCs/>
          <w:color w:val="000000"/>
        </w:rPr>
        <w:t xml:space="preserve"> project staff quickly learned that community buy-in was essential for success. Therefore, JGI added agriculture, health, social infrastructure, community development and clean water components to the </w:t>
      </w:r>
      <w:r w:rsidR="000D3305" w:rsidRPr="000D3305">
        <w:rPr>
          <w:rFonts w:ascii="Calibri" w:eastAsia="Times New Roman" w:hAnsi="Calibri" w:cs="Times New Roman"/>
          <w:bCs/>
          <w:color w:val="000000"/>
        </w:rPr>
        <w:lastRenderedPageBreak/>
        <w:t xml:space="preserve">range of interventions it employed. </w:t>
      </w:r>
      <w:r w:rsidR="00193695">
        <w:rPr>
          <w:rFonts w:ascii="Calibri" w:eastAsia="Times New Roman" w:hAnsi="Calibri" w:cs="Times New Roman"/>
          <w:bCs/>
          <w:color w:val="000000"/>
        </w:rPr>
        <w:t>By 2004, a</w:t>
      </w:r>
      <w:r w:rsidR="00193695" w:rsidRPr="00193695">
        <w:rPr>
          <w:rFonts w:ascii="Calibri" w:eastAsia="Times New Roman" w:hAnsi="Calibri" w:cs="Times New Roman"/>
          <w:bCs/>
          <w:color w:val="000000"/>
        </w:rPr>
        <w:t>fter 10 years of op</w:t>
      </w:r>
      <w:r w:rsidR="00193695">
        <w:rPr>
          <w:rFonts w:ascii="Calibri" w:eastAsia="Times New Roman" w:hAnsi="Calibri" w:cs="Times New Roman"/>
          <w:bCs/>
          <w:color w:val="000000"/>
        </w:rPr>
        <w:t xml:space="preserve">eration, the TACARE project </w:t>
      </w:r>
      <w:r w:rsidR="00142FFA" w:rsidRPr="00193695">
        <w:rPr>
          <w:rFonts w:ascii="Calibri" w:eastAsia="Times New Roman" w:hAnsi="Calibri" w:cs="Times New Roman"/>
          <w:bCs/>
          <w:color w:val="000000"/>
        </w:rPr>
        <w:t>has been successful in op</w:t>
      </w:r>
      <w:r w:rsidR="00142FFA">
        <w:rPr>
          <w:rFonts w:ascii="Calibri" w:eastAsia="Times New Roman" w:hAnsi="Calibri" w:cs="Times New Roman"/>
          <w:bCs/>
          <w:color w:val="000000"/>
        </w:rPr>
        <w:t xml:space="preserve">ening the doors to communities </w:t>
      </w:r>
      <w:r w:rsidR="00142FFA">
        <w:rPr>
          <w:rFonts w:ascii="Calibri" w:eastAsia="Times New Roman" w:hAnsi="Calibri" w:cs="Times New Roman"/>
          <w:bCs/>
          <w:color w:val="000000"/>
        </w:rPr>
        <w:t xml:space="preserve">and </w:t>
      </w:r>
      <w:r w:rsidR="00193695">
        <w:rPr>
          <w:rFonts w:ascii="Calibri" w:eastAsia="Times New Roman" w:hAnsi="Calibri" w:cs="Times New Roman"/>
          <w:bCs/>
          <w:color w:val="000000"/>
        </w:rPr>
        <w:t xml:space="preserve">has </w:t>
      </w:r>
      <w:r w:rsidR="00193695" w:rsidRPr="00193695">
        <w:rPr>
          <w:rFonts w:ascii="Calibri" w:eastAsia="Times New Roman" w:hAnsi="Calibri" w:cs="Times New Roman"/>
          <w:bCs/>
          <w:color w:val="000000"/>
        </w:rPr>
        <w:t>contributed to increased</w:t>
      </w:r>
      <w:r w:rsidR="00193695">
        <w:rPr>
          <w:rFonts w:ascii="Calibri" w:eastAsia="Times New Roman" w:hAnsi="Calibri" w:cs="Times New Roman"/>
          <w:bCs/>
          <w:color w:val="000000"/>
        </w:rPr>
        <w:t xml:space="preserve"> awareness, positive attitudes, </w:t>
      </w:r>
      <w:r w:rsidR="00193695" w:rsidRPr="00193695">
        <w:rPr>
          <w:rFonts w:ascii="Calibri" w:eastAsia="Times New Roman" w:hAnsi="Calibri" w:cs="Times New Roman"/>
          <w:bCs/>
          <w:color w:val="000000"/>
        </w:rPr>
        <w:t>and behavior chan</w:t>
      </w:r>
      <w:r w:rsidR="00193695">
        <w:rPr>
          <w:rFonts w:ascii="Calibri" w:eastAsia="Times New Roman" w:hAnsi="Calibri" w:cs="Times New Roman"/>
          <w:bCs/>
          <w:color w:val="000000"/>
        </w:rPr>
        <w:t xml:space="preserve">ges with potential benefits for </w:t>
      </w:r>
      <w:r w:rsidR="00193695" w:rsidRPr="00193695">
        <w:rPr>
          <w:rFonts w:ascii="Calibri" w:eastAsia="Times New Roman" w:hAnsi="Calibri" w:cs="Times New Roman"/>
          <w:bCs/>
          <w:color w:val="000000"/>
        </w:rPr>
        <w:t>long-term conservat</w:t>
      </w:r>
      <w:r w:rsidR="00193695">
        <w:rPr>
          <w:rFonts w:ascii="Calibri" w:eastAsia="Times New Roman" w:hAnsi="Calibri" w:cs="Times New Roman"/>
          <w:bCs/>
          <w:color w:val="000000"/>
        </w:rPr>
        <w:t xml:space="preserve">ion (Anderson et al. 2004). However, </w:t>
      </w:r>
      <w:r w:rsidR="00193695" w:rsidRPr="00193695">
        <w:rPr>
          <w:rFonts w:ascii="Calibri" w:eastAsia="Times New Roman" w:hAnsi="Calibri" w:cs="Times New Roman"/>
          <w:bCs/>
          <w:color w:val="000000"/>
        </w:rPr>
        <w:t>TACARE interv</w:t>
      </w:r>
      <w:r w:rsidR="00193695">
        <w:rPr>
          <w:rFonts w:ascii="Calibri" w:eastAsia="Times New Roman" w:hAnsi="Calibri" w:cs="Times New Roman"/>
          <w:bCs/>
          <w:color w:val="000000"/>
        </w:rPr>
        <w:t xml:space="preserve">entions have not kept pace with </w:t>
      </w:r>
      <w:r w:rsidR="00193695" w:rsidRPr="00193695">
        <w:rPr>
          <w:rFonts w:ascii="Calibri" w:eastAsia="Times New Roman" w:hAnsi="Calibri" w:cs="Times New Roman"/>
          <w:bCs/>
          <w:color w:val="000000"/>
        </w:rPr>
        <w:t>the growing human p</w:t>
      </w:r>
      <w:r w:rsidR="00A2331D">
        <w:rPr>
          <w:rFonts w:ascii="Calibri" w:eastAsia="Times New Roman" w:hAnsi="Calibri" w:cs="Times New Roman"/>
          <w:bCs/>
          <w:color w:val="000000"/>
        </w:rPr>
        <w:t xml:space="preserve">opulation, which increased from </w:t>
      </w:r>
      <w:r w:rsidR="00193695" w:rsidRPr="00193695">
        <w:rPr>
          <w:rFonts w:ascii="Calibri" w:eastAsia="Times New Roman" w:hAnsi="Calibri" w:cs="Times New Roman"/>
          <w:bCs/>
          <w:color w:val="000000"/>
        </w:rPr>
        <w:t>2.4%/year in 1988 to 4.8%/year in 2001 (Tanzania 2</w:t>
      </w:r>
      <w:r w:rsidR="00193695">
        <w:rPr>
          <w:rFonts w:ascii="Calibri" w:eastAsia="Times New Roman" w:hAnsi="Calibri" w:cs="Times New Roman"/>
          <w:bCs/>
          <w:color w:val="000000"/>
        </w:rPr>
        <w:t xml:space="preserve">003 </w:t>
      </w:r>
      <w:r w:rsidR="00193695" w:rsidRPr="00193695">
        <w:rPr>
          <w:rFonts w:ascii="Calibri" w:eastAsia="Times New Roman" w:hAnsi="Calibri" w:cs="Times New Roman"/>
          <w:bCs/>
          <w:color w:val="000000"/>
        </w:rPr>
        <w:t xml:space="preserve">census estimate for </w:t>
      </w:r>
      <w:proofErr w:type="spellStart"/>
      <w:r w:rsidR="00193695" w:rsidRPr="00193695">
        <w:rPr>
          <w:rFonts w:ascii="Calibri" w:eastAsia="Times New Roman" w:hAnsi="Calibri" w:cs="Times New Roman"/>
          <w:bCs/>
          <w:color w:val="000000"/>
        </w:rPr>
        <w:t>Ki</w:t>
      </w:r>
      <w:r w:rsidR="00193695">
        <w:rPr>
          <w:rFonts w:ascii="Calibri" w:eastAsia="Times New Roman" w:hAnsi="Calibri" w:cs="Times New Roman"/>
          <w:bCs/>
          <w:color w:val="000000"/>
        </w:rPr>
        <w:t>goma</w:t>
      </w:r>
      <w:proofErr w:type="spellEnd"/>
      <w:r w:rsidR="00193695">
        <w:rPr>
          <w:rFonts w:ascii="Calibri" w:eastAsia="Times New Roman" w:hAnsi="Calibri" w:cs="Times New Roman"/>
          <w:bCs/>
          <w:color w:val="000000"/>
        </w:rPr>
        <w:t xml:space="preserve"> region). </w:t>
      </w:r>
      <w:r w:rsidR="001142CF">
        <w:rPr>
          <w:rFonts w:ascii="Calibri" w:eastAsia="Times New Roman" w:hAnsi="Calibri" w:cs="Times New Roman"/>
          <w:bCs/>
          <w:color w:val="000000"/>
        </w:rPr>
        <w:t xml:space="preserve">Despite conservation efforts, </w:t>
      </w:r>
      <w:r w:rsidR="00193695" w:rsidRPr="00843893">
        <w:rPr>
          <w:rFonts w:ascii="Calibri" w:eastAsia="Times New Roman" w:hAnsi="Calibri" w:cs="Times New Roman"/>
          <w:bCs/>
          <w:color w:val="000000"/>
        </w:rPr>
        <w:t xml:space="preserve">deforestation </w:t>
      </w:r>
      <w:r w:rsidR="00193695" w:rsidRPr="00843893">
        <w:rPr>
          <w:rFonts w:ascii="Calibri" w:eastAsia="Times New Roman" w:hAnsi="Calibri" w:cs="Times New Roman"/>
          <w:bCs/>
          <w:color w:val="000000"/>
        </w:rPr>
        <w:t>rate in areas important</w:t>
      </w:r>
      <w:r w:rsidR="00193695" w:rsidRPr="00843893">
        <w:rPr>
          <w:rFonts w:ascii="Calibri" w:eastAsia="Times New Roman" w:hAnsi="Calibri" w:cs="Times New Roman"/>
          <w:bCs/>
          <w:color w:val="000000"/>
        </w:rPr>
        <w:t xml:space="preserve"> for chimpanzees </w:t>
      </w:r>
      <w:r w:rsidR="001142CF" w:rsidRPr="00843893">
        <w:rPr>
          <w:rFonts w:ascii="Calibri" w:eastAsia="Times New Roman" w:hAnsi="Calibri" w:cs="Times New Roman"/>
          <w:bCs/>
          <w:color w:val="000000"/>
        </w:rPr>
        <w:t xml:space="preserve">has also </w:t>
      </w:r>
      <w:r w:rsidR="00193695" w:rsidRPr="00843893">
        <w:rPr>
          <w:rFonts w:ascii="Calibri" w:eastAsia="Times New Roman" w:hAnsi="Calibri" w:cs="Times New Roman"/>
          <w:bCs/>
          <w:color w:val="000000"/>
        </w:rPr>
        <w:t xml:space="preserve">doubled </w:t>
      </w:r>
      <w:r w:rsidR="00193695" w:rsidRPr="00843893">
        <w:rPr>
          <w:rFonts w:ascii="Calibri" w:eastAsia="Times New Roman" w:hAnsi="Calibri" w:cs="Times New Roman"/>
          <w:bCs/>
          <w:color w:val="000000"/>
        </w:rPr>
        <w:t>from 87.5 ha/year from 1</w:t>
      </w:r>
      <w:r w:rsidR="00193695" w:rsidRPr="00843893">
        <w:rPr>
          <w:rFonts w:ascii="Calibri" w:eastAsia="Times New Roman" w:hAnsi="Calibri" w:cs="Times New Roman"/>
          <w:bCs/>
          <w:color w:val="000000"/>
        </w:rPr>
        <w:t xml:space="preserve">972 through 1991 to 171 ha/year </w:t>
      </w:r>
      <w:r w:rsidR="00193695" w:rsidRPr="00843893">
        <w:rPr>
          <w:rFonts w:ascii="Calibri" w:eastAsia="Times New Roman" w:hAnsi="Calibri" w:cs="Times New Roman"/>
          <w:bCs/>
          <w:color w:val="000000"/>
        </w:rPr>
        <w:t>from 1991 thro</w:t>
      </w:r>
      <w:r w:rsidR="00193695" w:rsidRPr="00843893">
        <w:rPr>
          <w:rFonts w:ascii="Calibri" w:eastAsia="Times New Roman" w:hAnsi="Calibri" w:cs="Times New Roman"/>
          <w:bCs/>
          <w:color w:val="000000"/>
        </w:rPr>
        <w:t>ugh 2003 (Anderson et al. 2004, Pusey et al. 2007</w:t>
      </w:r>
      <w:r w:rsidR="00A2331D" w:rsidRPr="00843893">
        <w:rPr>
          <w:rFonts w:ascii="Calibri" w:eastAsia="Times New Roman" w:hAnsi="Calibri" w:cs="Times New Roman"/>
          <w:bCs/>
          <w:color w:val="000000"/>
        </w:rPr>
        <w:t>, Pintea 2007</w:t>
      </w:r>
      <w:r w:rsidR="00193695" w:rsidRPr="00843893">
        <w:rPr>
          <w:rFonts w:ascii="Calibri" w:eastAsia="Times New Roman" w:hAnsi="Calibri" w:cs="Times New Roman"/>
          <w:bCs/>
          <w:color w:val="000000"/>
        </w:rPr>
        <w:t xml:space="preserve">). </w:t>
      </w:r>
      <w:r w:rsidR="000D3305" w:rsidRPr="00843893">
        <w:rPr>
          <w:rFonts w:ascii="Calibri" w:eastAsia="Times New Roman" w:hAnsi="Calibri" w:cs="Times New Roman"/>
          <w:bCs/>
          <w:color w:val="000000"/>
        </w:rPr>
        <w:t>TACARE</w:t>
      </w:r>
      <w:r w:rsidR="000D3305" w:rsidRPr="00843893">
        <w:rPr>
          <w:rFonts w:ascii="Calibri" w:eastAsia="Times New Roman" w:hAnsi="Calibri" w:cs="Times New Roman"/>
          <w:bCs/>
          <w:color w:val="000000"/>
        </w:rPr>
        <w:t xml:space="preserve"> interventions </w:t>
      </w:r>
      <w:r w:rsidR="000D3305" w:rsidRPr="00843893">
        <w:rPr>
          <w:rFonts w:ascii="Calibri" w:eastAsia="Times New Roman" w:hAnsi="Calibri" w:cs="Times New Roman"/>
          <w:bCs/>
          <w:color w:val="000000"/>
        </w:rPr>
        <w:t xml:space="preserve">were also </w:t>
      </w:r>
      <w:r w:rsidR="000D3305" w:rsidRPr="00843893">
        <w:rPr>
          <w:rFonts w:ascii="Calibri" w:eastAsia="Times New Roman" w:hAnsi="Calibri" w:cs="Times New Roman"/>
          <w:bCs/>
          <w:color w:val="000000"/>
        </w:rPr>
        <w:t>initially focused mostly on a</w:t>
      </w:r>
      <w:r w:rsidR="000D3305" w:rsidRPr="00843893">
        <w:rPr>
          <w:rFonts w:ascii="Calibri" w:eastAsia="Times New Roman" w:hAnsi="Calibri" w:cs="Times New Roman"/>
          <w:bCs/>
          <w:color w:val="000000"/>
        </w:rPr>
        <w:t xml:space="preserve">reas close to village centers. </w:t>
      </w:r>
      <w:r w:rsidR="000D3305" w:rsidRPr="00843893">
        <w:rPr>
          <w:rFonts w:ascii="Calibri" w:eastAsia="Times New Roman" w:hAnsi="Calibri" w:cs="Times New Roman"/>
          <w:bCs/>
          <w:color w:val="000000"/>
        </w:rPr>
        <w:t xml:space="preserve">However, remote sensing and GIS </w:t>
      </w:r>
      <w:r w:rsidR="000D3305" w:rsidRPr="00843893">
        <w:rPr>
          <w:rFonts w:ascii="Calibri" w:eastAsia="Times New Roman" w:hAnsi="Calibri" w:cs="Times New Roman"/>
          <w:bCs/>
          <w:color w:val="000000"/>
        </w:rPr>
        <w:t xml:space="preserve">analysis conducted between 2000 and </w:t>
      </w:r>
      <w:r w:rsidR="000D3305" w:rsidRPr="00843893">
        <w:rPr>
          <w:rFonts w:ascii="Calibri" w:eastAsia="Times New Roman" w:hAnsi="Calibri" w:cs="Times New Roman"/>
          <w:bCs/>
          <w:color w:val="000000"/>
        </w:rPr>
        <w:t xml:space="preserve">2004 showed that most chimpanzee habitat loss occurred in areas away from the village centers (Pintea 2002, Anderson et al. 2005). </w:t>
      </w:r>
    </w:p>
    <w:p w:rsidR="00193695" w:rsidRPr="00843893" w:rsidRDefault="00193695" w:rsidP="00193695">
      <w:pPr>
        <w:spacing w:after="60" w:line="240" w:lineRule="auto"/>
        <w:rPr>
          <w:rFonts w:ascii="Calibri" w:eastAsia="Times New Roman" w:hAnsi="Calibri" w:cs="Times New Roman"/>
          <w:bCs/>
          <w:color w:val="000000"/>
        </w:rPr>
      </w:pPr>
    </w:p>
    <w:p w:rsidR="004C5667" w:rsidRDefault="006F45E6" w:rsidP="00EA175D">
      <w:pPr>
        <w:spacing w:after="60" w:line="240" w:lineRule="auto"/>
        <w:rPr>
          <w:rFonts w:ascii="Calibri" w:eastAsia="Times New Roman" w:hAnsi="Calibri" w:cs="Times New Roman"/>
          <w:bCs/>
          <w:color w:val="000000"/>
        </w:rPr>
      </w:pPr>
      <w:r w:rsidRPr="00843893">
        <w:rPr>
          <w:rFonts w:ascii="Calibri" w:eastAsia="Times New Roman" w:hAnsi="Calibri" w:cs="Times New Roman"/>
          <w:bCs/>
          <w:color w:val="000000"/>
        </w:rPr>
        <w:t>In 2004 a</w:t>
      </w:r>
      <w:r w:rsidR="00D37B07" w:rsidRPr="00843893">
        <w:rPr>
          <w:rFonts w:ascii="Calibri" w:eastAsia="Times New Roman" w:hAnsi="Calibri" w:cs="Times New Roman"/>
          <w:bCs/>
          <w:color w:val="000000"/>
        </w:rPr>
        <w:t xml:space="preserve"> USAID funded</w:t>
      </w:r>
      <w:r w:rsidR="001142CF" w:rsidRPr="00843893">
        <w:rPr>
          <w:rFonts w:ascii="Calibri" w:eastAsia="Times New Roman" w:hAnsi="Calibri" w:cs="Times New Roman"/>
          <w:bCs/>
          <w:color w:val="000000"/>
        </w:rPr>
        <w:t xml:space="preserve"> evaluation</w:t>
      </w:r>
      <w:r w:rsidR="001142CF">
        <w:rPr>
          <w:rFonts w:ascii="Calibri" w:eastAsia="Times New Roman" w:hAnsi="Calibri" w:cs="Times New Roman"/>
          <w:bCs/>
          <w:color w:val="000000"/>
        </w:rPr>
        <w:t xml:space="preserve"> </w:t>
      </w:r>
      <w:r w:rsidR="00EE30FF">
        <w:rPr>
          <w:rFonts w:ascii="Calibri" w:eastAsia="Times New Roman" w:hAnsi="Calibri" w:cs="Times New Roman"/>
          <w:bCs/>
          <w:color w:val="000000"/>
        </w:rPr>
        <w:t xml:space="preserve">of </w:t>
      </w:r>
      <w:r w:rsidR="00D37B07">
        <w:rPr>
          <w:rFonts w:ascii="Calibri" w:eastAsia="Times New Roman" w:hAnsi="Calibri" w:cs="Times New Roman"/>
          <w:bCs/>
          <w:color w:val="000000"/>
        </w:rPr>
        <w:t xml:space="preserve">TACARE </w:t>
      </w:r>
      <w:r w:rsidR="00EE30FF">
        <w:rPr>
          <w:rFonts w:ascii="Calibri" w:eastAsia="Times New Roman" w:hAnsi="Calibri" w:cs="Times New Roman"/>
          <w:bCs/>
          <w:color w:val="000000"/>
        </w:rPr>
        <w:t xml:space="preserve">project </w:t>
      </w:r>
      <w:r w:rsidR="001142CF">
        <w:rPr>
          <w:rFonts w:ascii="Calibri" w:eastAsia="Times New Roman" w:hAnsi="Calibri" w:cs="Times New Roman"/>
          <w:bCs/>
          <w:color w:val="000000"/>
        </w:rPr>
        <w:t xml:space="preserve">recommended that </w:t>
      </w:r>
      <w:r w:rsidR="00EE30FF">
        <w:rPr>
          <w:rFonts w:ascii="Calibri" w:eastAsia="Times New Roman" w:hAnsi="Calibri" w:cs="Times New Roman"/>
          <w:bCs/>
          <w:color w:val="000000"/>
        </w:rPr>
        <w:t xml:space="preserve">JGI’s </w:t>
      </w:r>
      <w:r w:rsidR="00193695" w:rsidRPr="00193695">
        <w:rPr>
          <w:rFonts w:ascii="Calibri" w:eastAsia="Times New Roman" w:hAnsi="Calibri" w:cs="Times New Roman"/>
          <w:bCs/>
          <w:color w:val="000000"/>
        </w:rPr>
        <w:t xml:space="preserve">conservation </w:t>
      </w:r>
      <w:r w:rsidR="00EE30FF">
        <w:rPr>
          <w:rFonts w:ascii="Calibri" w:eastAsia="Times New Roman" w:hAnsi="Calibri" w:cs="Times New Roman"/>
          <w:bCs/>
          <w:color w:val="000000"/>
        </w:rPr>
        <w:t>actions</w:t>
      </w:r>
      <w:r w:rsidR="00193695">
        <w:rPr>
          <w:rFonts w:ascii="Calibri" w:eastAsia="Times New Roman" w:hAnsi="Calibri" w:cs="Times New Roman"/>
          <w:bCs/>
          <w:color w:val="000000"/>
        </w:rPr>
        <w:t xml:space="preserve"> </w:t>
      </w:r>
      <w:r w:rsidR="00EE30FF">
        <w:rPr>
          <w:rFonts w:ascii="Calibri" w:eastAsia="Times New Roman" w:hAnsi="Calibri" w:cs="Times New Roman"/>
          <w:bCs/>
          <w:color w:val="000000"/>
        </w:rPr>
        <w:t>should</w:t>
      </w:r>
      <w:r w:rsidR="001142CF">
        <w:rPr>
          <w:rFonts w:ascii="Calibri" w:eastAsia="Times New Roman" w:hAnsi="Calibri" w:cs="Times New Roman"/>
          <w:bCs/>
          <w:color w:val="000000"/>
        </w:rPr>
        <w:t xml:space="preserve"> </w:t>
      </w:r>
      <w:r w:rsidR="007150EF">
        <w:rPr>
          <w:rFonts w:ascii="Calibri" w:eastAsia="Times New Roman" w:hAnsi="Calibri" w:cs="Times New Roman"/>
          <w:bCs/>
          <w:color w:val="000000"/>
        </w:rPr>
        <w:t xml:space="preserve">embrace a landscape approach and </w:t>
      </w:r>
      <w:r w:rsidR="001142CF">
        <w:rPr>
          <w:rFonts w:ascii="Calibri" w:eastAsia="Times New Roman" w:hAnsi="Calibri" w:cs="Times New Roman"/>
          <w:bCs/>
          <w:color w:val="000000"/>
        </w:rPr>
        <w:t>be</w:t>
      </w:r>
      <w:r w:rsidR="00193695">
        <w:rPr>
          <w:rFonts w:ascii="Calibri" w:eastAsia="Times New Roman" w:hAnsi="Calibri" w:cs="Times New Roman"/>
          <w:bCs/>
          <w:color w:val="000000"/>
        </w:rPr>
        <w:t xml:space="preserve"> more </w:t>
      </w:r>
      <w:r w:rsidR="003D3776">
        <w:rPr>
          <w:rFonts w:ascii="Calibri" w:eastAsia="Times New Roman" w:hAnsi="Calibri" w:cs="Times New Roman"/>
          <w:bCs/>
          <w:color w:val="000000"/>
        </w:rPr>
        <w:t>spatially</w:t>
      </w:r>
      <w:r w:rsidR="00EE30FF">
        <w:rPr>
          <w:rFonts w:ascii="Calibri" w:eastAsia="Times New Roman" w:hAnsi="Calibri" w:cs="Times New Roman"/>
          <w:bCs/>
          <w:color w:val="000000"/>
        </w:rPr>
        <w:t xml:space="preserve"> </w:t>
      </w:r>
      <w:r w:rsidR="00193695">
        <w:rPr>
          <w:rFonts w:ascii="Calibri" w:eastAsia="Times New Roman" w:hAnsi="Calibri" w:cs="Times New Roman"/>
          <w:bCs/>
          <w:color w:val="000000"/>
        </w:rPr>
        <w:t xml:space="preserve">focused </w:t>
      </w:r>
      <w:r w:rsidR="00193695" w:rsidRPr="00193695">
        <w:rPr>
          <w:rFonts w:ascii="Calibri" w:eastAsia="Times New Roman" w:hAnsi="Calibri" w:cs="Times New Roman"/>
          <w:bCs/>
          <w:color w:val="000000"/>
        </w:rPr>
        <w:t>and strategic, reducing t</w:t>
      </w:r>
      <w:r w:rsidR="00193695">
        <w:rPr>
          <w:rFonts w:ascii="Calibri" w:eastAsia="Times New Roman" w:hAnsi="Calibri" w:cs="Times New Roman"/>
          <w:bCs/>
          <w:color w:val="000000"/>
        </w:rPr>
        <w:t xml:space="preserve">he most direct </w:t>
      </w:r>
      <w:r w:rsidR="00A2331D">
        <w:rPr>
          <w:rFonts w:ascii="Calibri" w:eastAsia="Times New Roman" w:hAnsi="Calibri" w:cs="Times New Roman"/>
          <w:bCs/>
          <w:color w:val="000000"/>
        </w:rPr>
        <w:t xml:space="preserve">and important </w:t>
      </w:r>
      <w:r w:rsidR="00193695">
        <w:rPr>
          <w:rFonts w:ascii="Calibri" w:eastAsia="Times New Roman" w:hAnsi="Calibri" w:cs="Times New Roman"/>
          <w:bCs/>
          <w:color w:val="000000"/>
        </w:rPr>
        <w:t xml:space="preserve">threats in </w:t>
      </w:r>
      <w:r w:rsidR="003D3776">
        <w:rPr>
          <w:rFonts w:ascii="Calibri" w:eastAsia="Times New Roman" w:hAnsi="Calibri" w:cs="Times New Roman"/>
          <w:bCs/>
          <w:color w:val="000000"/>
        </w:rPr>
        <w:t xml:space="preserve">geographic </w:t>
      </w:r>
      <w:r w:rsidR="00193695">
        <w:rPr>
          <w:rFonts w:ascii="Calibri" w:eastAsia="Times New Roman" w:hAnsi="Calibri" w:cs="Times New Roman"/>
          <w:bCs/>
          <w:color w:val="000000"/>
        </w:rPr>
        <w:t xml:space="preserve">areas </w:t>
      </w:r>
      <w:r w:rsidR="00193695" w:rsidRPr="00193695">
        <w:rPr>
          <w:rFonts w:ascii="Calibri" w:eastAsia="Times New Roman" w:hAnsi="Calibri" w:cs="Times New Roman"/>
          <w:bCs/>
          <w:color w:val="000000"/>
        </w:rPr>
        <w:t>with the most benefits to chimpanzees</w:t>
      </w:r>
      <w:r>
        <w:rPr>
          <w:rFonts w:ascii="Calibri" w:eastAsia="Times New Roman" w:hAnsi="Calibri" w:cs="Times New Roman"/>
          <w:bCs/>
          <w:color w:val="000000"/>
        </w:rPr>
        <w:t xml:space="preserve"> (</w:t>
      </w:r>
      <w:r>
        <w:rPr>
          <w:rFonts w:ascii="Calibri" w:eastAsia="Times New Roman" w:hAnsi="Calibri" w:cs="Times New Roman"/>
          <w:bCs/>
          <w:color w:val="000000"/>
        </w:rPr>
        <w:t>Anderson et al. 2004</w:t>
      </w:r>
      <w:r>
        <w:rPr>
          <w:rFonts w:ascii="Calibri" w:eastAsia="Times New Roman" w:hAnsi="Calibri" w:cs="Times New Roman"/>
          <w:bCs/>
          <w:color w:val="000000"/>
        </w:rPr>
        <w:t>)</w:t>
      </w:r>
      <w:r w:rsidR="00193695" w:rsidRPr="00193695">
        <w:rPr>
          <w:rFonts w:ascii="Calibri" w:eastAsia="Times New Roman" w:hAnsi="Calibri" w:cs="Times New Roman"/>
          <w:bCs/>
          <w:color w:val="000000"/>
        </w:rPr>
        <w:t xml:space="preserve">. </w:t>
      </w:r>
      <w:r w:rsidR="00142FFA">
        <w:rPr>
          <w:rFonts w:ascii="Calibri" w:eastAsia="Times New Roman" w:hAnsi="Calibri" w:cs="Times New Roman"/>
          <w:bCs/>
          <w:color w:val="000000"/>
        </w:rPr>
        <w:t xml:space="preserve">In 2005 </w:t>
      </w:r>
      <w:r w:rsidR="00193695">
        <w:rPr>
          <w:rFonts w:ascii="Calibri" w:eastAsia="Times New Roman" w:hAnsi="Calibri" w:cs="Times New Roman"/>
          <w:bCs/>
          <w:color w:val="000000"/>
        </w:rPr>
        <w:t xml:space="preserve">JGI </w:t>
      </w:r>
      <w:r w:rsidR="00142FFA">
        <w:rPr>
          <w:rFonts w:ascii="Calibri" w:eastAsia="Times New Roman" w:hAnsi="Calibri" w:cs="Times New Roman"/>
          <w:bCs/>
          <w:color w:val="000000"/>
        </w:rPr>
        <w:t>started to use</w:t>
      </w:r>
      <w:r w:rsidR="00193695">
        <w:rPr>
          <w:rFonts w:ascii="Calibri" w:eastAsia="Times New Roman" w:hAnsi="Calibri" w:cs="Times New Roman"/>
          <w:bCs/>
          <w:color w:val="000000"/>
        </w:rPr>
        <w:t xml:space="preserve"> Open Standards for the Conservation of Biodiversity </w:t>
      </w:r>
      <w:r w:rsidRPr="006F45E6">
        <w:rPr>
          <w:rFonts w:ascii="Calibri" w:eastAsia="Times New Roman" w:hAnsi="Calibri" w:cs="Times New Roman"/>
          <w:bCs/>
          <w:color w:val="000000"/>
        </w:rPr>
        <w:t xml:space="preserve">to begin articulating a systematic Conservation Action Plan (CAP) to guide strategic restoration and maintenance of the </w:t>
      </w:r>
      <w:r>
        <w:rPr>
          <w:rFonts w:ascii="Calibri" w:eastAsia="Times New Roman" w:hAnsi="Calibri" w:cs="Times New Roman"/>
          <w:bCs/>
          <w:color w:val="000000"/>
        </w:rPr>
        <w:t xml:space="preserve">GGE </w:t>
      </w:r>
      <w:r w:rsidRPr="006F45E6">
        <w:rPr>
          <w:rFonts w:ascii="Calibri" w:eastAsia="Times New Roman" w:hAnsi="Calibri" w:cs="Times New Roman"/>
          <w:bCs/>
          <w:color w:val="000000"/>
        </w:rPr>
        <w:t xml:space="preserve">for the benefit of </w:t>
      </w:r>
      <w:r>
        <w:rPr>
          <w:rFonts w:ascii="Calibri" w:eastAsia="Times New Roman" w:hAnsi="Calibri" w:cs="Times New Roman"/>
          <w:bCs/>
          <w:color w:val="000000"/>
        </w:rPr>
        <w:t>chimpanzees</w:t>
      </w:r>
      <w:r w:rsidRPr="006F45E6">
        <w:rPr>
          <w:rFonts w:ascii="Calibri" w:eastAsia="Times New Roman" w:hAnsi="Calibri" w:cs="Times New Roman"/>
          <w:bCs/>
          <w:color w:val="000000"/>
        </w:rPr>
        <w:t xml:space="preserve">, natural resources and sustainable human livelihoods (JGI 2009).  </w:t>
      </w:r>
      <w:r w:rsidR="00EE30FF">
        <w:rPr>
          <w:rFonts w:ascii="Calibri" w:eastAsia="Times New Roman" w:hAnsi="Calibri" w:cs="Times New Roman"/>
          <w:bCs/>
          <w:color w:val="000000"/>
        </w:rPr>
        <w:t>I</w:t>
      </w:r>
      <w:r w:rsidR="00A2331D">
        <w:rPr>
          <w:rFonts w:ascii="Calibri" w:eastAsia="Times New Roman" w:hAnsi="Calibri" w:cs="Times New Roman"/>
          <w:bCs/>
          <w:color w:val="000000"/>
        </w:rPr>
        <w:t>nitial</w:t>
      </w:r>
      <w:r w:rsidR="00193695">
        <w:rPr>
          <w:rFonts w:ascii="Calibri" w:eastAsia="Times New Roman" w:hAnsi="Calibri" w:cs="Times New Roman"/>
          <w:bCs/>
          <w:color w:val="000000"/>
        </w:rPr>
        <w:t xml:space="preserve"> technical support </w:t>
      </w:r>
      <w:r w:rsidR="00EE30FF">
        <w:rPr>
          <w:rFonts w:ascii="Calibri" w:eastAsia="Times New Roman" w:hAnsi="Calibri" w:cs="Times New Roman"/>
          <w:bCs/>
          <w:color w:val="000000"/>
        </w:rPr>
        <w:t>was provided by</w:t>
      </w:r>
      <w:r w:rsidR="00193695">
        <w:rPr>
          <w:rFonts w:ascii="Calibri" w:eastAsia="Times New Roman" w:hAnsi="Calibri" w:cs="Times New Roman"/>
          <w:bCs/>
          <w:color w:val="000000"/>
        </w:rPr>
        <w:t xml:space="preserve"> the </w:t>
      </w:r>
      <w:r w:rsidR="00CF3191">
        <w:rPr>
          <w:rFonts w:ascii="Calibri" w:eastAsia="Times New Roman" w:hAnsi="Calibri" w:cs="Times New Roman"/>
          <w:bCs/>
          <w:color w:val="000000"/>
        </w:rPr>
        <w:t>Nature Conservancy</w:t>
      </w:r>
      <w:r w:rsidR="00A2331D">
        <w:rPr>
          <w:rFonts w:ascii="Calibri" w:eastAsia="Times New Roman" w:hAnsi="Calibri" w:cs="Times New Roman"/>
          <w:bCs/>
          <w:color w:val="000000"/>
        </w:rPr>
        <w:t xml:space="preserve"> (TNC)</w:t>
      </w:r>
      <w:r w:rsidR="00CF3191">
        <w:rPr>
          <w:rFonts w:ascii="Calibri" w:eastAsia="Times New Roman" w:hAnsi="Calibri" w:cs="Times New Roman"/>
          <w:bCs/>
          <w:color w:val="000000"/>
        </w:rPr>
        <w:t xml:space="preserve">. </w:t>
      </w:r>
      <w:r w:rsidR="00193695">
        <w:rPr>
          <w:rFonts w:ascii="Calibri" w:eastAsia="Times New Roman" w:hAnsi="Calibri" w:cs="Times New Roman"/>
          <w:bCs/>
          <w:color w:val="000000"/>
        </w:rPr>
        <w:t xml:space="preserve">TNC’s </w:t>
      </w:r>
      <w:r w:rsidR="00193695" w:rsidRPr="009D0674">
        <w:rPr>
          <w:rFonts w:ascii="Calibri" w:eastAsia="Times New Roman" w:hAnsi="Calibri" w:cs="Times New Roman"/>
          <w:bCs/>
          <w:color w:val="000000"/>
        </w:rPr>
        <w:t>Terry Cook, Elizabeth Gray</w:t>
      </w:r>
      <w:r w:rsidR="00193695">
        <w:rPr>
          <w:rFonts w:ascii="Calibri" w:eastAsia="Times New Roman" w:hAnsi="Calibri" w:cs="Times New Roman"/>
          <w:bCs/>
          <w:color w:val="000000"/>
        </w:rPr>
        <w:t>,</w:t>
      </w:r>
      <w:r w:rsidR="00193695" w:rsidRPr="009D0674">
        <w:rPr>
          <w:rFonts w:ascii="Calibri" w:eastAsia="Times New Roman" w:hAnsi="Calibri" w:cs="Times New Roman"/>
          <w:bCs/>
          <w:color w:val="000000"/>
        </w:rPr>
        <w:t xml:space="preserve"> </w:t>
      </w:r>
      <w:r w:rsidR="00193695">
        <w:rPr>
          <w:rFonts w:ascii="Calibri" w:eastAsia="Times New Roman" w:hAnsi="Calibri" w:cs="Times New Roman"/>
          <w:bCs/>
          <w:color w:val="000000"/>
        </w:rPr>
        <w:t xml:space="preserve">Michelle </w:t>
      </w:r>
      <w:r w:rsidR="00193695" w:rsidRPr="009D0674">
        <w:rPr>
          <w:rFonts w:ascii="Calibri" w:eastAsia="Times New Roman" w:hAnsi="Calibri" w:cs="Times New Roman"/>
          <w:bCs/>
          <w:color w:val="000000"/>
        </w:rPr>
        <w:t xml:space="preserve">Brown, Margo Burnham, Caroline Byrd, Gwynn Crichton, </w:t>
      </w:r>
      <w:r w:rsidR="00193695">
        <w:rPr>
          <w:rFonts w:ascii="Calibri" w:eastAsia="Times New Roman" w:hAnsi="Calibri" w:cs="Times New Roman"/>
          <w:bCs/>
          <w:color w:val="000000"/>
        </w:rPr>
        <w:t xml:space="preserve">Ryan Luster, Tim Tear and </w:t>
      </w:r>
      <w:r w:rsidR="005421A7">
        <w:rPr>
          <w:rFonts w:ascii="Calibri" w:eastAsia="Times New Roman" w:hAnsi="Calibri" w:cs="Times New Roman"/>
          <w:bCs/>
          <w:color w:val="000000"/>
        </w:rPr>
        <w:t>others</w:t>
      </w:r>
      <w:r w:rsidR="00F65EC9" w:rsidRPr="00F65EC9">
        <w:rPr>
          <w:rFonts w:ascii="Calibri" w:eastAsia="Times New Roman" w:hAnsi="Calibri" w:cs="Times New Roman"/>
          <w:bCs/>
          <w:color w:val="000000"/>
        </w:rPr>
        <w:t xml:space="preserve"> </w:t>
      </w:r>
      <w:r w:rsidR="00F65EC9">
        <w:rPr>
          <w:rFonts w:ascii="Calibri" w:eastAsia="Times New Roman" w:hAnsi="Calibri" w:cs="Times New Roman"/>
          <w:bCs/>
          <w:color w:val="000000"/>
        </w:rPr>
        <w:t xml:space="preserve">facilitated </w:t>
      </w:r>
      <w:r w:rsidR="00F65EC9">
        <w:rPr>
          <w:rFonts w:ascii="Calibri" w:eastAsia="Times New Roman" w:hAnsi="Calibri" w:cs="Times New Roman"/>
          <w:bCs/>
          <w:color w:val="000000"/>
        </w:rPr>
        <w:t xml:space="preserve">a series of conservation planning workshops </w:t>
      </w:r>
      <w:r w:rsidR="00F65EC9">
        <w:rPr>
          <w:rFonts w:ascii="Calibri" w:eastAsia="Times New Roman" w:hAnsi="Calibri" w:cs="Times New Roman"/>
          <w:bCs/>
          <w:color w:val="000000"/>
        </w:rPr>
        <w:t xml:space="preserve">that led JGI and partners step by step through the OS process. </w:t>
      </w:r>
      <w:r w:rsidR="00843893" w:rsidRPr="004D46A7">
        <w:rPr>
          <w:rFonts w:ascii="Calibri" w:eastAsia="Times New Roman" w:hAnsi="Calibri" w:cs="Times New Roman"/>
          <w:bCs/>
          <w:color w:val="000000"/>
        </w:rPr>
        <w:t xml:space="preserve">The </w:t>
      </w:r>
      <w:r w:rsidR="00843893">
        <w:rPr>
          <w:rFonts w:ascii="Calibri" w:eastAsia="Times New Roman" w:hAnsi="Calibri" w:cs="Times New Roman"/>
          <w:bCs/>
          <w:color w:val="000000"/>
        </w:rPr>
        <w:t>plan</w:t>
      </w:r>
      <w:r w:rsidR="00843893" w:rsidRPr="004D46A7">
        <w:rPr>
          <w:rFonts w:ascii="Calibri" w:eastAsia="Times New Roman" w:hAnsi="Calibri" w:cs="Times New Roman"/>
          <w:bCs/>
          <w:color w:val="000000"/>
        </w:rPr>
        <w:t xml:space="preserve"> included chimpanzee communities, stable watersheds and village forest reserves as conservation targets. </w:t>
      </w:r>
      <w:r w:rsidR="00A2331D">
        <w:rPr>
          <w:rFonts w:ascii="Calibri" w:eastAsia="Times New Roman" w:hAnsi="Calibri" w:cs="Times New Roman"/>
          <w:bCs/>
          <w:color w:val="000000"/>
        </w:rPr>
        <w:t>The final stage of the 1</w:t>
      </w:r>
      <w:r w:rsidR="00A2331D" w:rsidRPr="00A2331D">
        <w:rPr>
          <w:rFonts w:ascii="Calibri" w:eastAsia="Times New Roman" w:hAnsi="Calibri" w:cs="Times New Roman"/>
          <w:bCs/>
          <w:color w:val="000000"/>
          <w:vertAlign w:val="superscript"/>
        </w:rPr>
        <w:t>st</w:t>
      </w:r>
      <w:r w:rsidR="00A2331D">
        <w:rPr>
          <w:rFonts w:ascii="Calibri" w:eastAsia="Times New Roman" w:hAnsi="Calibri" w:cs="Times New Roman"/>
          <w:bCs/>
          <w:color w:val="000000"/>
        </w:rPr>
        <w:t xml:space="preserve"> iteration of the GGE </w:t>
      </w:r>
      <w:r w:rsidR="00843893">
        <w:rPr>
          <w:rFonts w:ascii="Calibri" w:eastAsia="Times New Roman" w:hAnsi="Calibri" w:cs="Times New Roman"/>
          <w:bCs/>
          <w:color w:val="000000"/>
        </w:rPr>
        <w:t>CAP</w:t>
      </w:r>
      <w:r w:rsidR="004D46A7">
        <w:rPr>
          <w:rFonts w:ascii="Calibri" w:eastAsia="Times New Roman" w:hAnsi="Calibri" w:cs="Times New Roman"/>
          <w:bCs/>
          <w:color w:val="000000"/>
        </w:rPr>
        <w:t xml:space="preserve"> </w:t>
      </w:r>
      <w:r w:rsidR="00A2331D">
        <w:rPr>
          <w:rFonts w:ascii="Calibri" w:eastAsia="Times New Roman" w:hAnsi="Calibri" w:cs="Times New Roman"/>
          <w:bCs/>
          <w:color w:val="000000"/>
        </w:rPr>
        <w:t xml:space="preserve">was coordinated and </w:t>
      </w:r>
      <w:r w:rsidR="00A36FEE">
        <w:rPr>
          <w:rFonts w:ascii="Calibri" w:eastAsia="Times New Roman" w:hAnsi="Calibri" w:cs="Times New Roman"/>
          <w:bCs/>
          <w:color w:val="000000"/>
        </w:rPr>
        <w:t>compiled</w:t>
      </w:r>
      <w:r w:rsidR="00A2331D">
        <w:rPr>
          <w:rFonts w:ascii="Calibri" w:eastAsia="Times New Roman" w:hAnsi="Calibri" w:cs="Times New Roman"/>
          <w:bCs/>
          <w:color w:val="000000"/>
        </w:rPr>
        <w:t xml:space="preserve"> </w:t>
      </w:r>
      <w:r w:rsidR="005421A7">
        <w:rPr>
          <w:rFonts w:ascii="Calibri" w:eastAsia="Times New Roman" w:hAnsi="Calibri" w:cs="Times New Roman"/>
          <w:bCs/>
          <w:color w:val="000000"/>
        </w:rPr>
        <w:t xml:space="preserve">in 2009 </w:t>
      </w:r>
      <w:r w:rsidR="00A2331D">
        <w:rPr>
          <w:rFonts w:ascii="Calibri" w:eastAsia="Times New Roman" w:hAnsi="Calibri" w:cs="Times New Roman"/>
          <w:bCs/>
          <w:color w:val="000000"/>
        </w:rPr>
        <w:t xml:space="preserve">by JGI’s Rob </w:t>
      </w:r>
      <w:proofErr w:type="spellStart"/>
      <w:r w:rsidR="00A2331D">
        <w:rPr>
          <w:rFonts w:ascii="Calibri" w:eastAsia="Times New Roman" w:hAnsi="Calibri" w:cs="Times New Roman"/>
          <w:bCs/>
          <w:color w:val="000000"/>
        </w:rPr>
        <w:t>Sassor</w:t>
      </w:r>
      <w:proofErr w:type="spellEnd"/>
      <w:r w:rsidR="00A36FEE">
        <w:rPr>
          <w:rFonts w:ascii="Calibri" w:eastAsia="Times New Roman" w:hAnsi="Calibri" w:cs="Times New Roman"/>
          <w:bCs/>
          <w:color w:val="000000"/>
        </w:rPr>
        <w:t xml:space="preserve"> and JGI core planning team in </w:t>
      </w:r>
      <w:proofErr w:type="spellStart"/>
      <w:r w:rsidR="00A36FEE">
        <w:rPr>
          <w:rFonts w:ascii="Calibri" w:eastAsia="Times New Roman" w:hAnsi="Calibri" w:cs="Times New Roman"/>
          <w:bCs/>
          <w:color w:val="000000"/>
        </w:rPr>
        <w:t>Kigoma</w:t>
      </w:r>
      <w:proofErr w:type="spellEnd"/>
      <w:r w:rsidR="00A36FEE">
        <w:rPr>
          <w:rFonts w:ascii="Calibri" w:eastAsia="Times New Roman" w:hAnsi="Calibri" w:cs="Times New Roman"/>
          <w:bCs/>
          <w:color w:val="000000"/>
        </w:rPr>
        <w:t>, Tanzania</w:t>
      </w:r>
      <w:r w:rsidR="00A2331D">
        <w:rPr>
          <w:rFonts w:ascii="Calibri" w:eastAsia="Times New Roman" w:hAnsi="Calibri" w:cs="Times New Roman"/>
          <w:bCs/>
          <w:color w:val="000000"/>
        </w:rPr>
        <w:t xml:space="preserve">. </w:t>
      </w:r>
    </w:p>
    <w:p w:rsidR="00F91F65" w:rsidRDefault="00F91F65" w:rsidP="00EA175D">
      <w:pPr>
        <w:spacing w:after="60" w:line="240" w:lineRule="auto"/>
        <w:rPr>
          <w:rFonts w:ascii="Calibri" w:eastAsia="Times New Roman" w:hAnsi="Calibri" w:cs="Times New Roman"/>
          <w:b/>
          <w:bCs/>
          <w:color w:val="000000"/>
        </w:rPr>
      </w:pPr>
    </w:p>
    <w:p w:rsidR="00EA175D" w:rsidRPr="00EA175D" w:rsidRDefault="00EA175D" w:rsidP="00EA175D">
      <w:pPr>
        <w:spacing w:after="60" w:line="240" w:lineRule="auto"/>
        <w:rPr>
          <w:rFonts w:ascii="Calibri" w:eastAsia="Times New Roman" w:hAnsi="Calibri" w:cs="Times New Roman"/>
          <w:b/>
          <w:bCs/>
          <w:color w:val="000000"/>
        </w:rPr>
      </w:pPr>
      <w:r w:rsidRPr="00EA175D">
        <w:rPr>
          <w:rFonts w:ascii="Calibri" w:eastAsia="Times New Roman" w:hAnsi="Calibri" w:cs="Times New Roman"/>
          <w:b/>
          <w:bCs/>
          <w:color w:val="000000"/>
        </w:rPr>
        <w:t xml:space="preserve">Results and Lessons Learned: </w:t>
      </w:r>
    </w:p>
    <w:p w:rsidR="007150EF" w:rsidRDefault="008F6DA9" w:rsidP="007150EF">
      <w:pPr>
        <w:spacing w:after="60" w:line="240" w:lineRule="auto"/>
        <w:rPr>
          <w:rFonts w:ascii="Calibri" w:eastAsia="Times New Roman" w:hAnsi="Calibri" w:cs="Times New Roman"/>
          <w:bCs/>
          <w:color w:val="000000"/>
        </w:rPr>
      </w:pPr>
      <w:r>
        <w:rPr>
          <w:rFonts w:ascii="Calibri" w:eastAsia="Times New Roman" w:hAnsi="Calibri" w:cs="Times New Roman"/>
          <w:bCs/>
          <w:color w:val="000000"/>
        </w:rPr>
        <w:t xml:space="preserve">The OS process </w:t>
      </w:r>
      <w:r w:rsidR="00700704">
        <w:rPr>
          <w:rFonts w:ascii="Calibri" w:eastAsia="Times New Roman" w:hAnsi="Calibri" w:cs="Times New Roman"/>
          <w:bCs/>
          <w:color w:val="000000"/>
        </w:rPr>
        <w:t>facilitated</w:t>
      </w:r>
      <w:r>
        <w:rPr>
          <w:rFonts w:ascii="Calibri" w:eastAsia="Times New Roman" w:hAnsi="Calibri" w:cs="Times New Roman"/>
          <w:bCs/>
          <w:color w:val="000000"/>
        </w:rPr>
        <w:t xml:space="preserve"> JGI and partners </w:t>
      </w:r>
      <w:r w:rsidR="00F91F65">
        <w:rPr>
          <w:rFonts w:ascii="Calibri" w:eastAsia="Times New Roman" w:hAnsi="Calibri" w:cs="Times New Roman"/>
          <w:bCs/>
          <w:color w:val="000000"/>
        </w:rPr>
        <w:t xml:space="preserve">to </w:t>
      </w:r>
      <w:r w:rsidR="00843893">
        <w:rPr>
          <w:rFonts w:ascii="Calibri" w:eastAsia="Times New Roman" w:hAnsi="Calibri" w:cs="Times New Roman"/>
          <w:bCs/>
          <w:color w:val="000000"/>
        </w:rPr>
        <w:t xml:space="preserve">prioritize threats, adapt and improve </w:t>
      </w:r>
      <w:r>
        <w:rPr>
          <w:rFonts w:ascii="Calibri" w:eastAsia="Times New Roman" w:hAnsi="Calibri" w:cs="Times New Roman"/>
          <w:bCs/>
          <w:color w:val="000000"/>
        </w:rPr>
        <w:t xml:space="preserve">conservation strategies. </w:t>
      </w:r>
      <w:r w:rsidR="007150EF" w:rsidRPr="00904E20">
        <w:rPr>
          <w:rFonts w:ascii="Calibri" w:eastAsia="Times New Roman" w:hAnsi="Calibri" w:cs="Times New Roman"/>
          <w:bCs/>
          <w:color w:val="000000"/>
        </w:rPr>
        <w:t xml:space="preserve">For example, tree planting and nurseries used to be one of the main </w:t>
      </w:r>
      <w:r w:rsidR="002B1F1E" w:rsidRPr="00904E20">
        <w:rPr>
          <w:rFonts w:ascii="Calibri" w:eastAsia="Times New Roman" w:hAnsi="Calibri" w:cs="Times New Roman"/>
          <w:bCs/>
          <w:color w:val="000000"/>
        </w:rPr>
        <w:t xml:space="preserve">JGI </w:t>
      </w:r>
      <w:r w:rsidR="00700704">
        <w:rPr>
          <w:rFonts w:ascii="Calibri" w:eastAsia="Times New Roman" w:hAnsi="Calibri" w:cs="Times New Roman"/>
          <w:bCs/>
          <w:color w:val="000000"/>
        </w:rPr>
        <w:t>strategies</w:t>
      </w:r>
      <w:r w:rsidR="007150EF" w:rsidRPr="00904E20">
        <w:rPr>
          <w:rFonts w:ascii="Calibri" w:eastAsia="Times New Roman" w:hAnsi="Calibri" w:cs="Times New Roman"/>
          <w:bCs/>
          <w:color w:val="000000"/>
        </w:rPr>
        <w:t xml:space="preserve"> </w:t>
      </w:r>
      <w:r w:rsidR="00700704">
        <w:rPr>
          <w:rFonts w:ascii="Calibri" w:eastAsia="Times New Roman" w:hAnsi="Calibri" w:cs="Times New Roman"/>
          <w:bCs/>
          <w:color w:val="000000"/>
        </w:rPr>
        <w:t xml:space="preserve">to </w:t>
      </w:r>
      <w:r w:rsidR="007150EF" w:rsidRPr="00904E20">
        <w:rPr>
          <w:rFonts w:ascii="Calibri" w:eastAsia="Times New Roman" w:hAnsi="Calibri" w:cs="Times New Roman"/>
          <w:bCs/>
          <w:color w:val="000000"/>
        </w:rPr>
        <w:t xml:space="preserve">address </w:t>
      </w:r>
      <w:r w:rsidR="00700704">
        <w:rPr>
          <w:rFonts w:ascii="Calibri" w:eastAsia="Times New Roman" w:hAnsi="Calibri" w:cs="Times New Roman"/>
          <w:bCs/>
          <w:color w:val="000000"/>
        </w:rPr>
        <w:t>forest and chimpanzee habitat loss from logging</w:t>
      </w:r>
      <w:r w:rsidR="007150EF" w:rsidRPr="00904E20">
        <w:rPr>
          <w:rFonts w:ascii="Calibri" w:eastAsia="Times New Roman" w:hAnsi="Calibri" w:cs="Times New Roman"/>
          <w:bCs/>
          <w:color w:val="000000"/>
        </w:rPr>
        <w:t xml:space="preserve">. However, the </w:t>
      </w:r>
      <w:r w:rsidR="00700704">
        <w:rPr>
          <w:rFonts w:ascii="Calibri" w:eastAsia="Times New Roman" w:hAnsi="Calibri" w:cs="Times New Roman"/>
          <w:bCs/>
          <w:color w:val="000000"/>
        </w:rPr>
        <w:t>planning process</w:t>
      </w:r>
      <w:r w:rsidR="007150EF" w:rsidRPr="00904E20">
        <w:rPr>
          <w:rFonts w:ascii="Calibri" w:eastAsia="Times New Roman" w:hAnsi="Calibri" w:cs="Times New Roman"/>
          <w:bCs/>
          <w:color w:val="000000"/>
        </w:rPr>
        <w:t xml:space="preserve"> revealed that </w:t>
      </w:r>
      <w:r w:rsidR="00497FF1">
        <w:rPr>
          <w:rFonts w:ascii="Calibri" w:eastAsia="Times New Roman" w:hAnsi="Calibri" w:cs="Times New Roman"/>
          <w:bCs/>
          <w:color w:val="000000"/>
        </w:rPr>
        <w:t>logging was not the main threat. I</w:t>
      </w:r>
      <w:r w:rsidR="007150EF" w:rsidRPr="00904E20">
        <w:rPr>
          <w:rFonts w:ascii="Calibri" w:eastAsia="Times New Roman" w:hAnsi="Calibri" w:cs="Times New Roman"/>
          <w:bCs/>
          <w:color w:val="000000"/>
        </w:rPr>
        <w:t xml:space="preserve">ncompatible conversion of forests and woodlands to food crops, settlements and infrastructure development were the most important threats to chimpanzee habitats outside Gombe. Therefore, while tree planting and nurseries could </w:t>
      </w:r>
      <w:r w:rsidR="00C44464">
        <w:rPr>
          <w:rFonts w:ascii="Calibri" w:eastAsia="Times New Roman" w:hAnsi="Calibri" w:cs="Times New Roman"/>
          <w:bCs/>
          <w:color w:val="000000"/>
        </w:rPr>
        <w:t xml:space="preserve">still </w:t>
      </w:r>
      <w:r w:rsidR="007150EF" w:rsidRPr="00904E20">
        <w:rPr>
          <w:rFonts w:ascii="Calibri" w:eastAsia="Times New Roman" w:hAnsi="Calibri" w:cs="Times New Roman"/>
          <w:bCs/>
          <w:color w:val="000000"/>
        </w:rPr>
        <w:t>be an important strategy to support people’s livelihoods</w:t>
      </w:r>
      <w:r w:rsidR="002B1F1E">
        <w:rPr>
          <w:rFonts w:ascii="Calibri" w:eastAsia="Times New Roman" w:hAnsi="Calibri" w:cs="Times New Roman"/>
          <w:bCs/>
          <w:color w:val="000000"/>
        </w:rPr>
        <w:t xml:space="preserve"> and need for timber</w:t>
      </w:r>
      <w:r w:rsidR="007150EF" w:rsidRPr="00904E20">
        <w:rPr>
          <w:rFonts w:ascii="Calibri" w:eastAsia="Times New Roman" w:hAnsi="Calibri" w:cs="Times New Roman"/>
          <w:bCs/>
          <w:color w:val="000000"/>
        </w:rPr>
        <w:t>, additional strategies were needed in order to stop chimpanze</w:t>
      </w:r>
      <w:r w:rsidR="003A4F8F">
        <w:rPr>
          <w:rFonts w:ascii="Calibri" w:eastAsia="Times New Roman" w:hAnsi="Calibri" w:cs="Times New Roman"/>
          <w:bCs/>
          <w:color w:val="000000"/>
        </w:rPr>
        <w:t xml:space="preserve">e habitat loss in GGE. </w:t>
      </w:r>
      <w:r w:rsidR="007150EF" w:rsidRPr="00904E20">
        <w:rPr>
          <w:rFonts w:ascii="Calibri" w:eastAsia="Times New Roman" w:hAnsi="Calibri" w:cs="Times New Roman"/>
          <w:bCs/>
          <w:color w:val="000000"/>
        </w:rPr>
        <w:t xml:space="preserve">This finding led </w:t>
      </w:r>
      <w:r w:rsidR="00F91F65">
        <w:rPr>
          <w:rFonts w:ascii="Calibri" w:eastAsia="Times New Roman" w:hAnsi="Calibri" w:cs="Times New Roman"/>
          <w:bCs/>
          <w:color w:val="000000"/>
        </w:rPr>
        <w:t xml:space="preserve">JGI </w:t>
      </w:r>
      <w:r w:rsidR="007150EF" w:rsidRPr="00904E20">
        <w:rPr>
          <w:rFonts w:ascii="Calibri" w:eastAsia="Times New Roman" w:hAnsi="Calibri" w:cs="Times New Roman"/>
          <w:bCs/>
          <w:color w:val="000000"/>
        </w:rPr>
        <w:t xml:space="preserve">to </w:t>
      </w:r>
      <w:r w:rsidR="00497FF1">
        <w:rPr>
          <w:rFonts w:ascii="Calibri" w:eastAsia="Times New Roman" w:hAnsi="Calibri" w:cs="Times New Roman"/>
          <w:bCs/>
          <w:color w:val="000000"/>
        </w:rPr>
        <w:t xml:space="preserve">adapt and develop </w:t>
      </w:r>
      <w:r w:rsidR="007150EF" w:rsidRPr="00904E20">
        <w:rPr>
          <w:rFonts w:ascii="Calibri" w:eastAsia="Times New Roman" w:hAnsi="Calibri" w:cs="Times New Roman"/>
          <w:bCs/>
          <w:color w:val="000000"/>
        </w:rPr>
        <w:t>a new strategy</w:t>
      </w:r>
      <w:r w:rsidR="00C44464">
        <w:rPr>
          <w:rFonts w:ascii="Calibri" w:eastAsia="Times New Roman" w:hAnsi="Calibri" w:cs="Times New Roman"/>
          <w:bCs/>
          <w:color w:val="000000"/>
        </w:rPr>
        <w:t>:</w:t>
      </w:r>
      <w:r w:rsidR="007150EF" w:rsidRPr="00904E20">
        <w:rPr>
          <w:rFonts w:ascii="Calibri" w:eastAsia="Times New Roman" w:hAnsi="Calibri" w:cs="Times New Roman"/>
          <w:bCs/>
          <w:color w:val="000000"/>
        </w:rPr>
        <w:t xml:space="preserve"> to develop and implement participatory village land use plans and establish </w:t>
      </w:r>
      <w:r w:rsidR="00700704">
        <w:rPr>
          <w:rFonts w:ascii="Calibri" w:eastAsia="Times New Roman" w:hAnsi="Calibri" w:cs="Times New Roman"/>
          <w:bCs/>
          <w:color w:val="000000"/>
        </w:rPr>
        <w:t xml:space="preserve">zones for agriculture and </w:t>
      </w:r>
      <w:r w:rsidR="007150EF" w:rsidRPr="00904E20">
        <w:rPr>
          <w:rFonts w:ascii="Calibri" w:eastAsia="Times New Roman" w:hAnsi="Calibri" w:cs="Times New Roman"/>
          <w:bCs/>
          <w:color w:val="000000"/>
        </w:rPr>
        <w:t xml:space="preserve">community-managed village forest reserves that benefit </w:t>
      </w:r>
      <w:r w:rsidR="002B1F1E">
        <w:rPr>
          <w:rFonts w:ascii="Calibri" w:eastAsia="Times New Roman" w:hAnsi="Calibri" w:cs="Times New Roman"/>
          <w:bCs/>
          <w:color w:val="000000"/>
        </w:rPr>
        <w:t xml:space="preserve">watersheds, </w:t>
      </w:r>
      <w:r w:rsidR="007150EF" w:rsidRPr="00904E20">
        <w:rPr>
          <w:rFonts w:ascii="Calibri" w:eastAsia="Times New Roman" w:hAnsi="Calibri" w:cs="Times New Roman"/>
          <w:bCs/>
          <w:color w:val="000000"/>
        </w:rPr>
        <w:t>people and chimpanzees.</w:t>
      </w:r>
    </w:p>
    <w:p w:rsidR="00700704" w:rsidRDefault="00700704" w:rsidP="00700704">
      <w:pPr>
        <w:spacing w:after="60" w:line="240" w:lineRule="auto"/>
        <w:rPr>
          <w:rFonts w:ascii="Calibri" w:eastAsia="Times New Roman" w:hAnsi="Calibri" w:cs="Times New Roman"/>
          <w:bCs/>
          <w:color w:val="000000"/>
        </w:rPr>
      </w:pPr>
    </w:p>
    <w:p w:rsidR="00A51765" w:rsidRDefault="00700704" w:rsidP="00A51765">
      <w:pPr>
        <w:spacing w:after="60" w:line="240" w:lineRule="auto"/>
        <w:rPr>
          <w:rFonts w:ascii="Calibri" w:eastAsia="Times New Roman" w:hAnsi="Calibri" w:cs="Times New Roman"/>
          <w:bCs/>
          <w:color w:val="000000"/>
        </w:rPr>
      </w:pPr>
      <w:r>
        <w:rPr>
          <w:rFonts w:ascii="Calibri" w:eastAsia="Times New Roman" w:hAnsi="Calibri" w:cs="Times New Roman"/>
          <w:bCs/>
          <w:color w:val="000000"/>
        </w:rPr>
        <w:t xml:space="preserve">The OS planning process </w:t>
      </w:r>
      <w:r w:rsidR="00F91F65">
        <w:rPr>
          <w:rFonts w:ascii="Calibri" w:eastAsia="Times New Roman" w:hAnsi="Calibri" w:cs="Times New Roman"/>
          <w:bCs/>
          <w:color w:val="000000"/>
        </w:rPr>
        <w:t xml:space="preserve">helped </w:t>
      </w:r>
      <w:r w:rsidRPr="00122E79">
        <w:rPr>
          <w:rFonts w:ascii="Calibri" w:eastAsia="Times New Roman" w:hAnsi="Calibri" w:cs="Times New Roman"/>
          <w:bCs/>
          <w:color w:val="000000"/>
        </w:rPr>
        <w:t xml:space="preserve">prioritize </w:t>
      </w:r>
      <w:r>
        <w:rPr>
          <w:rFonts w:ascii="Calibri" w:eastAsia="Times New Roman" w:hAnsi="Calibri" w:cs="Times New Roman"/>
          <w:bCs/>
          <w:color w:val="000000"/>
        </w:rPr>
        <w:t xml:space="preserve">spatially </w:t>
      </w:r>
      <w:r w:rsidR="00C44464">
        <w:rPr>
          <w:rFonts w:ascii="Calibri" w:eastAsia="Times New Roman" w:hAnsi="Calibri" w:cs="Times New Roman"/>
          <w:bCs/>
          <w:color w:val="000000"/>
        </w:rPr>
        <w:t>where village forest reserves should be ideally located. A</w:t>
      </w:r>
      <w:r w:rsidRPr="00122E79">
        <w:rPr>
          <w:rFonts w:ascii="Calibri" w:eastAsia="Times New Roman" w:hAnsi="Calibri" w:cs="Times New Roman"/>
          <w:bCs/>
          <w:color w:val="000000"/>
        </w:rPr>
        <w:t xml:space="preserve"> core conservation area </w:t>
      </w:r>
      <w:r w:rsidR="00C44464">
        <w:rPr>
          <w:rFonts w:ascii="Calibri" w:eastAsia="Times New Roman" w:hAnsi="Calibri" w:cs="Times New Roman"/>
          <w:bCs/>
          <w:color w:val="000000"/>
        </w:rPr>
        <w:t>was defined that</w:t>
      </w:r>
      <w:r w:rsidRPr="00122E79">
        <w:rPr>
          <w:rFonts w:ascii="Calibri" w:eastAsia="Times New Roman" w:hAnsi="Calibri" w:cs="Times New Roman"/>
          <w:bCs/>
          <w:color w:val="000000"/>
        </w:rPr>
        <w:t>, if protected, would substantially increase the viability of chimpanzees inside and outside the park and stabilize the watersheds to support human livelihoods.</w:t>
      </w:r>
      <w:r>
        <w:rPr>
          <w:rFonts w:ascii="Calibri" w:eastAsia="Times New Roman" w:hAnsi="Calibri" w:cs="Times New Roman"/>
          <w:bCs/>
          <w:color w:val="000000"/>
        </w:rPr>
        <w:t xml:space="preserve"> </w:t>
      </w:r>
      <w:r w:rsidR="00C44464">
        <w:rPr>
          <w:rFonts w:ascii="Calibri" w:eastAsia="Times New Roman" w:hAnsi="Calibri" w:cs="Times New Roman"/>
          <w:bCs/>
          <w:color w:val="000000"/>
        </w:rPr>
        <w:t>This</w:t>
      </w:r>
      <w:r>
        <w:rPr>
          <w:rFonts w:ascii="Calibri" w:eastAsia="Times New Roman" w:hAnsi="Calibri" w:cs="Times New Roman"/>
          <w:bCs/>
          <w:color w:val="000000"/>
        </w:rPr>
        <w:t xml:space="preserve"> core conservation area was delineated by </w:t>
      </w:r>
      <w:r w:rsidRPr="00122E79">
        <w:rPr>
          <w:rFonts w:ascii="Calibri" w:eastAsia="Times New Roman" w:hAnsi="Calibri" w:cs="Times New Roman"/>
          <w:bCs/>
          <w:color w:val="000000"/>
        </w:rPr>
        <w:t>overlay</w:t>
      </w:r>
      <w:r>
        <w:rPr>
          <w:rFonts w:ascii="Calibri" w:eastAsia="Times New Roman" w:hAnsi="Calibri" w:cs="Times New Roman"/>
          <w:bCs/>
          <w:color w:val="000000"/>
        </w:rPr>
        <w:t>ing</w:t>
      </w:r>
      <w:r w:rsidRPr="00122E79">
        <w:rPr>
          <w:rFonts w:ascii="Calibri" w:eastAsia="Times New Roman" w:hAnsi="Calibri" w:cs="Times New Roman"/>
          <w:bCs/>
          <w:color w:val="000000"/>
        </w:rPr>
        <w:t xml:space="preserve"> </w:t>
      </w:r>
      <w:r w:rsidR="00C44464" w:rsidRPr="00122E79">
        <w:rPr>
          <w:rFonts w:ascii="Calibri" w:eastAsia="Times New Roman" w:hAnsi="Calibri" w:cs="Times New Roman"/>
          <w:bCs/>
          <w:color w:val="000000"/>
        </w:rPr>
        <w:t>hist</w:t>
      </w:r>
      <w:r w:rsidR="00C44464">
        <w:rPr>
          <w:rFonts w:ascii="Calibri" w:eastAsia="Times New Roman" w:hAnsi="Calibri" w:cs="Times New Roman"/>
          <w:bCs/>
          <w:color w:val="000000"/>
        </w:rPr>
        <w:t>oric distribution of chimpanzee presence</w:t>
      </w:r>
      <w:r w:rsidR="00C44464">
        <w:rPr>
          <w:rFonts w:ascii="Calibri" w:eastAsia="Times New Roman" w:hAnsi="Calibri" w:cs="Times New Roman"/>
          <w:bCs/>
          <w:color w:val="000000"/>
        </w:rPr>
        <w:t xml:space="preserve">, potential suitable </w:t>
      </w:r>
      <w:r w:rsidR="00C44464" w:rsidRPr="00122E79">
        <w:rPr>
          <w:rFonts w:ascii="Calibri" w:eastAsia="Times New Roman" w:hAnsi="Calibri" w:cs="Times New Roman"/>
          <w:bCs/>
          <w:color w:val="000000"/>
        </w:rPr>
        <w:t>habitats</w:t>
      </w:r>
      <w:r w:rsidR="00C44464">
        <w:rPr>
          <w:rFonts w:ascii="Calibri" w:eastAsia="Times New Roman" w:hAnsi="Calibri" w:cs="Times New Roman"/>
          <w:bCs/>
          <w:color w:val="000000"/>
        </w:rPr>
        <w:t>,</w:t>
      </w:r>
      <w:r w:rsidR="00C44464" w:rsidRPr="00122E79">
        <w:rPr>
          <w:rFonts w:ascii="Calibri" w:eastAsia="Times New Roman" w:hAnsi="Calibri" w:cs="Times New Roman"/>
          <w:bCs/>
          <w:color w:val="000000"/>
        </w:rPr>
        <w:t xml:space="preserve"> </w:t>
      </w:r>
      <w:r w:rsidRPr="00122E79">
        <w:rPr>
          <w:rFonts w:ascii="Calibri" w:eastAsia="Times New Roman" w:hAnsi="Calibri" w:cs="Times New Roman"/>
          <w:bCs/>
          <w:color w:val="000000"/>
        </w:rPr>
        <w:t xml:space="preserve">deforestation, </w:t>
      </w:r>
      <w:r w:rsidR="00C44464">
        <w:rPr>
          <w:rFonts w:ascii="Calibri" w:eastAsia="Times New Roman" w:hAnsi="Calibri" w:cs="Times New Roman"/>
          <w:bCs/>
          <w:color w:val="000000"/>
        </w:rPr>
        <w:t xml:space="preserve">steep </w:t>
      </w:r>
      <w:r w:rsidRPr="00122E79">
        <w:rPr>
          <w:rFonts w:ascii="Calibri" w:eastAsia="Times New Roman" w:hAnsi="Calibri" w:cs="Times New Roman"/>
          <w:bCs/>
          <w:color w:val="000000"/>
        </w:rPr>
        <w:t>slope</w:t>
      </w:r>
      <w:r w:rsidR="00C44464">
        <w:rPr>
          <w:rFonts w:ascii="Calibri" w:eastAsia="Times New Roman" w:hAnsi="Calibri" w:cs="Times New Roman"/>
          <w:bCs/>
          <w:color w:val="000000"/>
        </w:rPr>
        <w:t>s</w:t>
      </w:r>
      <w:r w:rsidRPr="00122E79">
        <w:rPr>
          <w:rFonts w:ascii="Calibri" w:eastAsia="Times New Roman" w:hAnsi="Calibri" w:cs="Times New Roman"/>
          <w:bCs/>
          <w:color w:val="000000"/>
        </w:rPr>
        <w:t xml:space="preserve">, footpaths, roads, streams, watersheds, </w:t>
      </w:r>
      <w:r w:rsidR="00C44464">
        <w:rPr>
          <w:rFonts w:ascii="Calibri" w:eastAsia="Times New Roman" w:hAnsi="Calibri" w:cs="Times New Roman"/>
          <w:bCs/>
          <w:color w:val="000000"/>
        </w:rPr>
        <w:t xml:space="preserve">and density of human structures mapped from </w:t>
      </w:r>
      <w:r w:rsidR="00F91F65">
        <w:rPr>
          <w:rFonts w:ascii="Calibri" w:eastAsia="Times New Roman" w:hAnsi="Calibri" w:cs="Times New Roman"/>
          <w:bCs/>
          <w:color w:val="000000"/>
        </w:rPr>
        <w:t xml:space="preserve">historical satellite, </w:t>
      </w:r>
      <w:r>
        <w:rPr>
          <w:rFonts w:ascii="Calibri" w:eastAsia="Times New Roman" w:hAnsi="Calibri" w:cs="Times New Roman"/>
          <w:bCs/>
          <w:color w:val="000000"/>
        </w:rPr>
        <w:t xml:space="preserve">high resolution </w:t>
      </w:r>
      <w:r w:rsidR="00C44464">
        <w:rPr>
          <w:rFonts w:ascii="Calibri" w:eastAsia="Times New Roman" w:hAnsi="Calibri" w:cs="Times New Roman"/>
          <w:bCs/>
          <w:color w:val="000000"/>
        </w:rPr>
        <w:t>60-centimeter QuickBird imagery</w:t>
      </w:r>
      <w:r w:rsidR="00F91F65">
        <w:rPr>
          <w:rFonts w:ascii="Calibri" w:eastAsia="Times New Roman" w:hAnsi="Calibri" w:cs="Times New Roman"/>
          <w:bCs/>
          <w:color w:val="000000"/>
        </w:rPr>
        <w:t xml:space="preserve"> and participatory mapping of expert knowledge</w:t>
      </w:r>
      <w:r w:rsidR="00C44464">
        <w:rPr>
          <w:rFonts w:ascii="Calibri" w:eastAsia="Times New Roman" w:hAnsi="Calibri" w:cs="Times New Roman"/>
          <w:bCs/>
          <w:color w:val="000000"/>
        </w:rPr>
        <w:t xml:space="preserve">. </w:t>
      </w:r>
      <w:r w:rsidR="00A51765">
        <w:rPr>
          <w:rFonts w:ascii="Calibri" w:eastAsia="Times New Roman" w:hAnsi="Calibri" w:cs="Times New Roman"/>
          <w:bCs/>
          <w:color w:val="000000"/>
        </w:rPr>
        <w:t xml:space="preserve">Informed </w:t>
      </w:r>
      <w:r w:rsidR="00C44464">
        <w:rPr>
          <w:rFonts w:ascii="Calibri" w:eastAsia="Times New Roman" w:hAnsi="Calibri" w:cs="Times New Roman"/>
          <w:bCs/>
          <w:color w:val="000000"/>
        </w:rPr>
        <w:t xml:space="preserve">spatially </w:t>
      </w:r>
      <w:r w:rsidR="00A51765">
        <w:rPr>
          <w:rFonts w:ascii="Calibri" w:eastAsia="Times New Roman" w:hAnsi="Calibri" w:cs="Times New Roman"/>
          <w:bCs/>
          <w:color w:val="000000"/>
        </w:rPr>
        <w:t>by</w:t>
      </w:r>
      <w:r w:rsidR="00C44464">
        <w:rPr>
          <w:rFonts w:ascii="Calibri" w:eastAsia="Times New Roman" w:hAnsi="Calibri" w:cs="Times New Roman"/>
          <w:bCs/>
          <w:color w:val="000000"/>
        </w:rPr>
        <w:t xml:space="preserve"> the GGE CAP</w:t>
      </w:r>
      <w:r w:rsidR="00A51765">
        <w:rPr>
          <w:rFonts w:ascii="Calibri" w:eastAsia="Times New Roman" w:hAnsi="Calibri" w:cs="Times New Roman"/>
          <w:bCs/>
          <w:color w:val="000000"/>
        </w:rPr>
        <w:t>, p</w:t>
      </w:r>
      <w:r w:rsidR="00A51765" w:rsidRPr="00A51765">
        <w:rPr>
          <w:rFonts w:ascii="Calibri" w:eastAsia="Times New Roman" w:hAnsi="Calibri" w:cs="Times New Roman"/>
          <w:bCs/>
          <w:color w:val="000000"/>
        </w:rPr>
        <w:t xml:space="preserve">articipatory village land-use plans were </w:t>
      </w:r>
      <w:r w:rsidR="00C44464">
        <w:rPr>
          <w:rFonts w:ascii="Calibri" w:eastAsia="Times New Roman" w:hAnsi="Calibri" w:cs="Times New Roman"/>
          <w:bCs/>
          <w:color w:val="000000"/>
        </w:rPr>
        <w:t>implemented</w:t>
      </w:r>
      <w:r w:rsidR="00A51765" w:rsidRPr="00A51765">
        <w:rPr>
          <w:rFonts w:ascii="Calibri" w:eastAsia="Times New Roman" w:hAnsi="Calibri" w:cs="Times New Roman"/>
          <w:bCs/>
          <w:color w:val="000000"/>
        </w:rPr>
        <w:t xml:space="preserve"> by the communities according to Tanzanian laws and with full involvement of government and community stakeholders. JGI facilitated </w:t>
      </w:r>
      <w:r w:rsidR="00A51765" w:rsidRPr="00A51765">
        <w:rPr>
          <w:rFonts w:ascii="Calibri" w:eastAsia="Times New Roman" w:hAnsi="Calibri" w:cs="Times New Roman"/>
          <w:bCs/>
          <w:color w:val="000000"/>
        </w:rPr>
        <w:lastRenderedPageBreak/>
        <w:t xml:space="preserve">the process and provided technical support, including maps and geospatial tools to record and manage spatial data. The planning process followed seven steps and required villagers to settle any existing land disagreements and agree on village boundaries and how land resources located within the villages should be used to meet specific human livelihood needs and </w:t>
      </w:r>
      <w:r w:rsidR="00A83F1C">
        <w:rPr>
          <w:rFonts w:ascii="Calibri" w:eastAsia="Times New Roman" w:hAnsi="Calibri" w:cs="Times New Roman"/>
          <w:bCs/>
          <w:color w:val="000000"/>
        </w:rPr>
        <w:t xml:space="preserve">conservation objectives. </w:t>
      </w:r>
    </w:p>
    <w:p w:rsidR="00A83F1C" w:rsidRDefault="00A83F1C" w:rsidP="00A51765">
      <w:pPr>
        <w:spacing w:after="60" w:line="240" w:lineRule="auto"/>
        <w:rPr>
          <w:rFonts w:ascii="Calibri" w:eastAsia="Times New Roman" w:hAnsi="Calibri" w:cs="Times New Roman"/>
          <w:bCs/>
          <w:color w:val="000000"/>
        </w:rPr>
      </w:pPr>
    </w:p>
    <w:p w:rsidR="00A83F1C" w:rsidRDefault="00A51765" w:rsidP="008F6DA9">
      <w:pPr>
        <w:spacing w:after="60" w:line="240" w:lineRule="auto"/>
        <w:rPr>
          <w:rFonts w:ascii="Calibri" w:eastAsia="Times New Roman" w:hAnsi="Calibri" w:cs="Times New Roman"/>
          <w:bCs/>
          <w:color w:val="000000"/>
        </w:rPr>
      </w:pPr>
      <w:r w:rsidRPr="00A51765">
        <w:rPr>
          <w:rFonts w:ascii="Calibri" w:eastAsia="Times New Roman" w:hAnsi="Calibri" w:cs="Times New Roman"/>
          <w:bCs/>
          <w:color w:val="000000"/>
        </w:rPr>
        <w:t xml:space="preserve">At the end of the </w:t>
      </w:r>
      <w:r w:rsidR="00A83F1C">
        <w:rPr>
          <w:rFonts w:ascii="Calibri" w:eastAsia="Times New Roman" w:hAnsi="Calibri" w:cs="Times New Roman"/>
          <w:bCs/>
          <w:color w:val="000000"/>
        </w:rPr>
        <w:t>land use planning process</w:t>
      </w:r>
      <w:r w:rsidRPr="00A51765">
        <w:rPr>
          <w:rFonts w:ascii="Calibri" w:eastAsia="Times New Roman" w:hAnsi="Calibri" w:cs="Times New Roman"/>
          <w:bCs/>
          <w:color w:val="000000"/>
        </w:rPr>
        <w:t xml:space="preserve"> in 2009, 13 </w:t>
      </w:r>
      <w:r w:rsidR="00A83F1C">
        <w:rPr>
          <w:rFonts w:ascii="Calibri" w:eastAsia="Times New Roman" w:hAnsi="Calibri" w:cs="Times New Roman"/>
          <w:bCs/>
          <w:color w:val="000000"/>
        </w:rPr>
        <w:t xml:space="preserve">out of 14 villages </w:t>
      </w:r>
      <w:r w:rsidRPr="00A51765">
        <w:rPr>
          <w:rFonts w:ascii="Calibri" w:eastAsia="Times New Roman" w:hAnsi="Calibri" w:cs="Times New Roman"/>
          <w:bCs/>
          <w:color w:val="000000"/>
        </w:rPr>
        <w:t xml:space="preserve">within GGE completed their participatory village land-use plans, which became ratified by the Tanzanian government. Local communities voluntarily assigned 9,690 hectares, or 26 percent, of their village lands as Village Forest Reserves. </w:t>
      </w:r>
      <w:r w:rsidR="00A83F1C">
        <w:rPr>
          <w:rFonts w:ascii="Calibri" w:eastAsia="Times New Roman" w:hAnsi="Calibri" w:cs="Times New Roman"/>
          <w:bCs/>
          <w:color w:val="000000"/>
        </w:rPr>
        <w:t xml:space="preserve">Guided spatially by the CAP </w:t>
      </w:r>
      <w:r w:rsidR="00F91F65">
        <w:rPr>
          <w:rFonts w:ascii="Calibri" w:eastAsia="Times New Roman" w:hAnsi="Calibri" w:cs="Times New Roman"/>
          <w:bCs/>
          <w:color w:val="000000"/>
        </w:rPr>
        <w:t>vision</w:t>
      </w:r>
      <w:r w:rsidR="00A83F1C">
        <w:rPr>
          <w:rFonts w:ascii="Calibri" w:eastAsia="Times New Roman" w:hAnsi="Calibri" w:cs="Times New Roman"/>
          <w:bCs/>
          <w:color w:val="000000"/>
        </w:rPr>
        <w:t>, t</w:t>
      </w:r>
      <w:r w:rsidRPr="00A51765">
        <w:rPr>
          <w:rFonts w:ascii="Calibri" w:eastAsia="Times New Roman" w:hAnsi="Calibri" w:cs="Times New Roman"/>
          <w:bCs/>
          <w:color w:val="000000"/>
        </w:rPr>
        <w:t xml:space="preserve">hese reserves </w:t>
      </w:r>
      <w:r w:rsidR="00A83F1C">
        <w:rPr>
          <w:rFonts w:ascii="Calibri" w:eastAsia="Times New Roman" w:hAnsi="Calibri" w:cs="Times New Roman"/>
          <w:bCs/>
          <w:color w:val="000000"/>
        </w:rPr>
        <w:t>were</w:t>
      </w:r>
      <w:r w:rsidRPr="00A51765">
        <w:rPr>
          <w:rFonts w:ascii="Calibri" w:eastAsia="Times New Roman" w:hAnsi="Calibri" w:cs="Times New Roman"/>
          <w:bCs/>
          <w:color w:val="000000"/>
        </w:rPr>
        <w:t xml:space="preserve"> interconnected across village boundaries to minimize fragmentation and cover</w:t>
      </w:r>
      <w:r w:rsidR="00A83F1C">
        <w:rPr>
          <w:rFonts w:ascii="Calibri" w:eastAsia="Times New Roman" w:hAnsi="Calibri" w:cs="Times New Roman"/>
          <w:bCs/>
          <w:color w:val="000000"/>
        </w:rPr>
        <w:t>ed</w:t>
      </w:r>
      <w:r w:rsidRPr="00A51765">
        <w:rPr>
          <w:rFonts w:ascii="Calibri" w:eastAsia="Times New Roman" w:hAnsi="Calibri" w:cs="Times New Roman"/>
          <w:bCs/>
          <w:color w:val="000000"/>
        </w:rPr>
        <w:t xml:space="preserve"> 68 percent of the priority </w:t>
      </w:r>
      <w:r w:rsidR="00A83F1C">
        <w:rPr>
          <w:rFonts w:ascii="Calibri" w:eastAsia="Times New Roman" w:hAnsi="Calibri" w:cs="Times New Roman"/>
          <w:bCs/>
          <w:color w:val="000000"/>
        </w:rPr>
        <w:t xml:space="preserve">core </w:t>
      </w:r>
      <w:r w:rsidRPr="00A51765">
        <w:rPr>
          <w:rFonts w:ascii="Calibri" w:eastAsia="Times New Roman" w:hAnsi="Calibri" w:cs="Times New Roman"/>
          <w:bCs/>
          <w:color w:val="000000"/>
        </w:rPr>
        <w:t xml:space="preserve">conservation area </w:t>
      </w:r>
      <w:r w:rsidR="00A83F1C">
        <w:rPr>
          <w:rFonts w:ascii="Calibri" w:eastAsia="Times New Roman" w:hAnsi="Calibri" w:cs="Times New Roman"/>
          <w:bCs/>
          <w:color w:val="000000"/>
        </w:rPr>
        <w:t>defined</w:t>
      </w:r>
      <w:r w:rsidRPr="00A51765">
        <w:rPr>
          <w:rFonts w:ascii="Calibri" w:eastAsia="Times New Roman" w:hAnsi="Calibri" w:cs="Times New Roman"/>
          <w:bCs/>
          <w:color w:val="000000"/>
        </w:rPr>
        <w:t xml:space="preserve"> by the GGE </w:t>
      </w:r>
      <w:r>
        <w:rPr>
          <w:rFonts w:ascii="Calibri" w:eastAsia="Times New Roman" w:hAnsi="Calibri" w:cs="Times New Roman"/>
          <w:bCs/>
          <w:color w:val="000000"/>
        </w:rPr>
        <w:t>CAP</w:t>
      </w:r>
      <w:r w:rsidRPr="00A51765">
        <w:rPr>
          <w:rFonts w:ascii="Calibri" w:eastAsia="Times New Roman" w:hAnsi="Calibri" w:cs="Times New Roman"/>
          <w:bCs/>
          <w:color w:val="000000"/>
        </w:rPr>
        <w:t>.</w:t>
      </w:r>
      <w:r w:rsidR="00EA5B1B">
        <w:rPr>
          <w:rFonts w:ascii="Calibri" w:eastAsia="Times New Roman" w:hAnsi="Calibri" w:cs="Times New Roman"/>
          <w:bCs/>
          <w:color w:val="000000"/>
        </w:rPr>
        <w:t xml:space="preserve"> </w:t>
      </w:r>
      <w:r w:rsidR="00A83F1C">
        <w:rPr>
          <w:rFonts w:ascii="Calibri" w:eastAsia="Times New Roman" w:hAnsi="Calibri" w:cs="Times New Roman"/>
          <w:bCs/>
          <w:color w:val="000000"/>
        </w:rPr>
        <w:t xml:space="preserve">Since 2009, </w:t>
      </w:r>
      <w:r w:rsidR="008F6DA9" w:rsidRPr="008F6DA9">
        <w:rPr>
          <w:rFonts w:ascii="Calibri" w:eastAsia="Times New Roman" w:hAnsi="Calibri" w:cs="Times New Roman"/>
          <w:bCs/>
          <w:color w:val="000000"/>
        </w:rPr>
        <w:t xml:space="preserve">JGI </w:t>
      </w:r>
      <w:r w:rsidR="00A83F1C">
        <w:rPr>
          <w:rFonts w:ascii="Calibri" w:eastAsia="Times New Roman" w:hAnsi="Calibri" w:cs="Times New Roman"/>
          <w:bCs/>
          <w:color w:val="000000"/>
        </w:rPr>
        <w:t xml:space="preserve">has been </w:t>
      </w:r>
      <w:r w:rsidR="00F91F65">
        <w:rPr>
          <w:rFonts w:ascii="Calibri" w:eastAsia="Times New Roman" w:hAnsi="Calibri" w:cs="Times New Roman"/>
          <w:bCs/>
          <w:color w:val="000000"/>
        </w:rPr>
        <w:t xml:space="preserve">continuously </w:t>
      </w:r>
      <w:r w:rsidR="008F6DA9" w:rsidRPr="008F6DA9">
        <w:rPr>
          <w:rFonts w:ascii="Calibri" w:eastAsia="Times New Roman" w:hAnsi="Calibri" w:cs="Times New Roman"/>
          <w:bCs/>
          <w:color w:val="000000"/>
        </w:rPr>
        <w:t xml:space="preserve">engaged in facilitating community-based organizations (CBOs), developing bylaws and building local capacity to implement village land-use plans and restore and manage newly established village forest reserves. </w:t>
      </w:r>
      <w:r w:rsidR="00A83F1C">
        <w:rPr>
          <w:rFonts w:ascii="Calibri" w:eastAsia="Times New Roman" w:hAnsi="Calibri" w:cs="Times New Roman"/>
          <w:bCs/>
          <w:color w:val="000000"/>
        </w:rPr>
        <w:t xml:space="preserve">This includes community forest monitoring </w:t>
      </w:r>
      <w:r w:rsidR="008F6DA9" w:rsidRPr="008F6DA9">
        <w:rPr>
          <w:rFonts w:ascii="Calibri" w:eastAsia="Times New Roman" w:hAnsi="Calibri" w:cs="Times New Roman"/>
          <w:bCs/>
          <w:color w:val="000000"/>
        </w:rPr>
        <w:t xml:space="preserve">patrolled by the village forest monitors (FM) using GPS enabled Android smartphones and tablets and field data collection </w:t>
      </w:r>
      <w:r w:rsidR="00987E68">
        <w:rPr>
          <w:rFonts w:ascii="Calibri" w:eastAsia="Times New Roman" w:hAnsi="Calibri" w:cs="Times New Roman"/>
          <w:bCs/>
          <w:color w:val="000000"/>
        </w:rPr>
        <w:t xml:space="preserve">using </w:t>
      </w:r>
      <w:r w:rsidR="008F6DA9" w:rsidRPr="008F6DA9">
        <w:rPr>
          <w:rFonts w:ascii="Calibri" w:eastAsia="Times New Roman" w:hAnsi="Calibri" w:cs="Times New Roman"/>
          <w:bCs/>
          <w:color w:val="000000"/>
        </w:rPr>
        <w:t xml:space="preserve">Open Data Kit (ODK) app. As the result of these </w:t>
      </w:r>
      <w:r w:rsidR="00F91F65">
        <w:rPr>
          <w:rFonts w:ascii="Calibri" w:eastAsia="Times New Roman" w:hAnsi="Calibri" w:cs="Times New Roman"/>
          <w:bCs/>
          <w:color w:val="000000"/>
        </w:rPr>
        <w:t xml:space="preserve">integrated </w:t>
      </w:r>
      <w:r w:rsidR="00987E68">
        <w:rPr>
          <w:rFonts w:ascii="Calibri" w:eastAsia="Times New Roman" w:hAnsi="Calibri" w:cs="Times New Roman"/>
          <w:bCs/>
          <w:color w:val="000000"/>
        </w:rPr>
        <w:t xml:space="preserve">spatial </w:t>
      </w:r>
      <w:r w:rsidR="00A83F1C">
        <w:rPr>
          <w:rFonts w:ascii="Calibri" w:eastAsia="Times New Roman" w:hAnsi="Calibri" w:cs="Times New Roman"/>
          <w:bCs/>
          <w:color w:val="000000"/>
        </w:rPr>
        <w:t xml:space="preserve">planning and </w:t>
      </w:r>
      <w:r w:rsidR="008F6DA9" w:rsidRPr="008F6DA9">
        <w:rPr>
          <w:rFonts w:ascii="Calibri" w:eastAsia="Times New Roman" w:hAnsi="Calibri" w:cs="Times New Roman"/>
          <w:bCs/>
          <w:color w:val="000000"/>
        </w:rPr>
        <w:t xml:space="preserve">community </w:t>
      </w:r>
      <w:r w:rsidR="00497FF1">
        <w:rPr>
          <w:rFonts w:ascii="Calibri" w:eastAsia="Times New Roman" w:hAnsi="Calibri" w:cs="Times New Roman"/>
          <w:bCs/>
          <w:color w:val="000000"/>
        </w:rPr>
        <w:t xml:space="preserve">monitoring </w:t>
      </w:r>
      <w:r w:rsidR="008F6DA9" w:rsidRPr="008F6DA9">
        <w:rPr>
          <w:rFonts w:ascii="Calibri" w:eastAsia="Times New Roman" w:hAnsi="Calibri" w:cs="Times New Roman"/>
          <w:bCs/>
          <w:color w:val="000000"/>
        </w:rPr>
        <w:t>efforts, natural regeneration in miombo woodlands can be now detected in some village forest reserves suc</w:t>
      </w:r>
      <w:r w:rsidR="00A83F1C">
        <w:rPr>
          <w:rFonts w:ascii="Calibri" w:eastAsia="Times New Roman" w:hAnsi="Calibri" w:cs="Times New Roman"/>
          <w:bCs/>
          <w:color w:val="000000"/>
        </w:rPr>
        <w:t xml:space="preserve">h as Kigalye, Kagunga, </w:t>
      </w:r>
      <w:proofErr w:type="spellStart"/>
      <w:r w:rsidR="00A83F1C">
        <w:rPr>
          <w:rFonts w:ascii="Calibri" w:eastAsia="Times New Roman" w:hAnsi="Calibri" w:cs="Times New Roman"/>
          <w:bCs/>
          <w:color w:val="000000"/>
        </w:rPr>
        <w:t>Mtanga</w:t>
      </w:r>
      <w:proofErr w:type="spellEnd"/>
      <w:r w:rsidR="00A83F1C">
        <w:rPr>
          <w:rFonts w:ascii="Calibri" w:eastAsia="Times New Roman" w:hAnsi="Calibri" w:cs="Times New Roman"/>
          <w:bCs/>
          <w:color w:val="000000"/>
        </w:rPr>
        <w:t xml:space="preserve"> and </w:t>
      </w:r>
      <w:proofErr w:type="spellStart"/>
      <w:r w:rsidR="00A83F1C">
        <w:rPr>
          <w:rFonts w:ascii="Calibri" w:eastAsia="Times New Roman" w:hAnsi="Calibri" w:cs="Times New Roman"/>
          <w:bCs/>
          <w:color w:val="000000"/>
        </w:rPr>
        <w:t>Mgaraganza</w:t>
      </w:r>
      <w:proofErr w:type="spellEnd"/>
      <w:r w:rsidR="00A83F1C">
        <w:rPr>
          <w:rFonts w:ascii="Calibri" w:eastAsia="Times New Roman" w:hAnsi="Calibri" w:cs="Times New Roman"/>
          <w:bCs/>
          <w:color w:val="000000"/>
        </w:rPr>
        <w:t xml:space="preserve"> </w:t>
      </w:r>
      <w:r>
        <w:rPr>
          <w:rFonts w:ascii="Calibri" w:eastAsia="Times New Roman" w:hAnsi="Calibri" w:cs="Times New Roman"/>
          <w:bCs/>
          <w:color w:val="000000"/>
        </w:rPr>
        <w:t>using 2005 and 2014</w:t>
      </w:r>
      <w:r w:rsidR="008F6DA9" w:rsidRPr="008F6DA9">
        <w:rPr>
          <w:rFonts w:ascii="Calibri" w:eastAsia="Times New Roman" w:hAnsi="Calibri" w:cs="Times New Roman"/>
          <w:bCs/>
          <w:color w:val="000000"/>
        </w:rPr>
        <w:t xml:space="preserve"> DigitalGl</w:t>
      </w:r>
      <w:r w:rsidR="002152D4">
        <w:rPr>
          <w:rFonts w:ascii="Calibri" w:eastAsia="Times New Roman" w:hAnsi="Calibri" w:cs="Times New Roman"/>
          <w:bCs/>
          <w:color w:val="000000"/>
        </w:rPr>
        <w:t>obe satellite imagery</w:t>
      </w:r>
      <w:r w:rsidR="008F6DA9" w:rsidRPr="008F6DA9">
        <w:rPr>
          <w:rFonts w:ascii="Calibri" w:eastAsia="Times New Roman" w:hAnsi="Calibri" w:cs="Times New Roman"/>
          <w:bCs/>
          <w:color w:val="000000"/>
        </w:rPr>
        <w:t xml:space="preserve">. </w:t>
      </w:r>
    </w:p>
    <w:p w:rsidR="00A83F1C" w:rsidRDefault="00A83F1C" w:rsidP="008F6DA9">
      <w:pPr>
        <w:spacing w:after="60" w:line="240" w:lineRule="auto"/>
        <w:rPr>
          <w:rFonts w:ascii="Calibri" w:eastAsia="Times New Roman" w:hAnsi="Calibri" w:cs="Times New Roman"/>
          <w:bCs/>
          <w:color w:val="000000"/>
        </w:rPr>
      </w:pPr>
    </w:p>
    <w:p w:rsidR="00987E68" w:rsidRDefault="00160D72" w:rsidP="00EA175D">
      <w:pPr>
        <w:spacing w:after="60" w:line="240" w:lineRule="auto"/>
        <w:rPr>
          <w:rFonts w:ascii="Calibri" w:eastAsia="Times New Roman" w:hAnsi="Calibri" w:cs="Times New Roman"/>
          <w:bCs/>
          <w:color w:val="000000"/>
        </w:rPr>
      </w:pPr>
      <w:r w:rsidRPr="00160D72">
        <w:rPr>
          <w:rFonts w:ascii="Calibri" w:eastAsia="Times New Roman" w:hAnsi="Calibri" w:cs="Times New Roman"/>
          <w:bCs/>
          <w:color w:val="000000"/>
        </w:rPr>
        <w:t xml:space="preserve">As part of the adaptive management process, the GGE CAP was reevaluated in 2015 and merged with </w:t>
      </w:r>
      <w:r w:rsidR="00F91F65">
        <w:rPr>
          <w:rFonts w:ascii="Calibri" w:eastAsia="Times New Roman" w:hAnsi="Calibri" w:cs="Times New Roman"/>
          <w:bCs/>
          <w:color w:val="000000"/>
        </w:rPr>
        <w:t>larger</w:t>
      </w:r>
      <w:r w:rsidRPr="00160D72">
        <w:rPr>
          <w:rFonts w:ascii="Calibri" w:eastAsia="Times New Roman" w:hAnsi="Calibri" w:cs="Times New Roman"/>
          <w:bCs/>
          <w:color w:val="000000"/>
        </w:rPr>
        <w:t xml:space="preserve"> ongoing planning efforts </w:t>
      </w:r>
      <w:r w:rsidR="00F91F65">
        <w:rPr>
          <w:rFonts w:ascii="Calibri" w:eastAsia="Times New Roman" w:hAnsi="Calibri" w:cs="Times New Roman"/>
          <w:bCs/>
          <w:color w:val="000000"/>
        </w:rPr>
        <w:t xml:space="preserve">in the region </w:t>
      </w:r>
      <w:r w:rsidRPr="00160D72">
        <w:rPr>
          <w:rFonts w:ascii="Calibri" w:eastAsia="Times New Roman" w:hAnsi="Calibri" w:cs="Times New Roman"/>
          <w:bCs/>
          <w:color w:val="000000"/>
        </w:rPr>
        <w:t>as part of the Gombe-Mahale Ecosystem</w:t>
      </w:r>
      <w:r w:rsidR="00F91F65">
        <w:rPr>
          <w:rFonts w:ascii="Calibri" w:eastAsia="Times New Roman" w:hAnsi="Calibri" w:cs="Times New Roman"/>
          <w:bCs/>
          <w:color w:val="000000"/>
        </w:rPr>
        <w:t xml:space="preserve"> (GME)</w:t>
      </w:r>
      <w:r w:rsidRPr="00160D72">
        <w:rPr>
          <w:rFonts w:ascii="Calibri" w:eastAsia="Times New Roman" w:hAnsi="Calibri" w:cs="Times New Roman"/>
          <w:bCs/>
          <w:color w:val="000000"/>
        </w:rPr>
        <w:t xml:space="preserve"> process covering an area more than 20,000 km</w:t>
      </w:r>
      <w:r w:rsidRPr="00160D72">
        <w:rPr>
          <w:rFonts w:ascii="Calibri" w:eastAsia="Times New Roman" w:hAnsi="Calibri" w:cs="Times New Roman"/>
          <w:bCs/>
          <w:color w:val="000000"/>
          <w:vertAlign w:val="superscript"/>
        </w:rPr>
        <w:t>2</w:t>
      </w:r>
      <w:r>
        <w:rPr>
          <w:rFonts w:ascii="Calibri" w:eastAsia="Times New Roman" w:hAnsi="Calibri" w:cs="Times New Roman"/>
          <w:bCs/>
          <w:color w:val="000000"/>
        </w:rPr>
        <w:t xml:space="preserve">. </w:t>
      </w:r>
      <w:r w:rsidR="0069154E">
        <w:rPr>
          <w:rFonts w:ascii="Calibri" w:eastAsia="Times New Roman" w:hAnsi="Calibri" w:cs="Times New Roman"/>
          <w:bCs/>
          <w:color w:val="000000"/>
        </w:rPr>
        <w:t>Satellite</w:t>
      </w:r>
      <w:r>
        <w:rPr>
          <w:rFonts w:ascii="Calibri" w:eastAsia="Times New Roman" w:hAnsi="Calibri" w:cs="Times New Roman"/>
          <w:bCs/>
          <w:color w:val="000000"/>
        </w:rPr>
        <w:t xml:space="preserve"> imagery </w:t>
      </w:r>
      <w:r w:rsidR="00F91F65">
        <w:rPr>
          <w:rFonts w:ascii="Calibri" w:eastAsia="Times New Roman" w:hAnsi="Calibri" w:cs="Times New Roman"/>
          <w:bCs/>
          <w:color w:val="000000"/>
        </w:rPr>
        <w:t>were</w:t>
      </w:r>
      <w:r w:rsidR="0069154E">
        <w:rPr>
          <w:rFonts w:ascii="Calibri" w:eastAsia="Times New Roman" w:hAnsi="Calibri" w:cs="Times New Roman"/>
          <w:bCs/>
          <w:color w:val="000000"/>
        </w:rPr>
        <w:t xml:space="preserve"> used </w:t>
      </w:r>
      <w:r w:rsidR="00987E68">
        <w:rPr>
          <w:rFonts w:ascii="Calibri" w:eastAsia="Times New Roman" w:hAnsi="Calibri" w:cs="Times New Roman"/>
          <w:bCs/>
          <w:color w:val="000000"/>
        </w:rPr>
        <w:t xml:space="preserve">again </w:t>
      </w:r>
      <w:r w:rsidR="0069154E">
        <w:rPr>
          <w:rFonts w:ascii="Calibri" w:eastAsia="Times New Roman" w:hAnsi="Calibri" w:cs="Times New Roman"/>
          <w:bCs/>
          <w:color w:val="000000"/>
        </w:rPr>
        <w:t xml:space="preserve">to assess the effectiveness of habitat strategies by </w:t>
      </w:r>
      <w:r w:rsidR="00F91F65">
        <w:rPr>
          <w:rFonts w:ascii="Calibri" w:eastAsia="Times New Roman" w:hAnsi="Calibri" w:cs="Times New Roman"/>
          <w:bCs/>
          <w:color w:val="000000"/>
        </w:rPr>
        <w:t xml:space="preserve">quantifying forest loss comparing to 2000 baseline. </w:t>
      </w:r>
      <w:r w:rsidR="00497FF1">
        <w:rPr>
          <w:rFonts w:ascii="Calibri" w:eastAsia="Times New Roman" w:hAnsi="Calibri" w:cs="Times New Roman"/>
          <w:bCs/>
          <w:color w:val="000000"/>
        </w:rPr>
        <w:t>The analysis</w:t>
      </w:r>
      <w:r w:rsidR="00F91F65">
        <w:rPr>
          <w:rFonts w:ascii="Calibri" w:eastAsia="Times New Roman" w:hAnsi="Calibri" w:cs="Times New Roman"/>
          <w:bCs/>
          <w:color w:val="000000"/>
        </w:rPr>
        <w:t xml:space="preserve"> confirmed </w:t>
      </w:r>
      <w:r w:rsidR="0069154E">
        <w:rPr>
          <w:rFonts w:ascii="Calibri" w:eastAsia="Times New Roman" w:hAnsi="Calibri" w:cs="Times New Roman"/>
          <w:bCs/>
          <w:color w:val="000000"/>
        </w:rPr>
        <w:t>that</w:t>
      </w:r>
      <w:r w:rsidR="00BE7A2F">
        <w:rPr>
          <w:rFonts w:ascii="Calibri" w:eastAsia="Times New Roman" w:hAnsi="Calibri" w:cs="Times New Roman"/>
          <w:bCs/>
          <w:color w:val="000000"/>
        </w:rPr>
        <w:t xml:space="preserve"> overall</w:t>
      </w:r>
      <w:r w:rsidR="0069154E">
        <w:rPr>
          <w:rFonts w:ascii="Calibri" w:eastAsia="Times New Roman" w:hAnsi="Calibri" w:cs="Times New Roman"/>
          <w:bCs/>
          <w:color w:val="000000"/>
        </w:rPr>
        <w:t xml:space="preserve"> village land use planning efforts have been successful in protecting miombo woodlands but failed to protect </w:t>
      </w:r>
      <w:r w:rsidR="00F91F65">
        <w:rPr>
          <w:rFonts w:ascii="Calibri" w:eastAsia="Times New Roman" w:hAnsi="Calibri" w:cs="Times New Roman"/>
          <w:bCs/>
          <w:color w:val="000000"/>
        </w:rPr>
        <w:t xml:space="preserve">riverine evergreen forests. </w:t>
      </w:r>
      <w:r w:rsidR="00BE7A2F">
        <w:rPr>
          <w:rFonts w:ascii="Calibri" w:eastAsia="Times New Roman" w:hAnsi="Calibri" w:cs="Times New Roman"/>
          <w:bCs/>
          <w:color w:val="000000"/>
        </w:rPr>
        <w:t>Evergreen</w:t>
      </w:r>
      <w:r w:rsidR="00F91F65">
        <w:rPr>
          <w:rFonts w:ascii="Calibri" w:eastAsia="Times New Roman" w:hAnsi="Calibri" w:cs="Times New Roman"/>
          <w:bCs/>
          <w:color w:val="000000"/>
        </w:rPr>
        <w:t xml:space="preserve"> forests are an important </w:t>
      </w:r>
      <w:r w:rsidR="0069154E">
        <w:rPr>
          <w:rFonts w:ascii="Calibri" w:eastAsia="Times New Roman" w:hAnsi="Calibri" w:cs="Times New Roman"/>
          <w:bCs/>
          <w:color w:val="000000"/>
        </w:rPr>
        <w:t xml:space="preserve">habitat </w:t>
      </w:r>
      <w:r w:rsidR="00BE7A2F">
        <w:rPr>
          <w:rFonts w:ascii="Calibri" w:eastAsia="Times New Roman" w:hAnsi="Calibri" w:cs="Times New Roman"/>
          <w:bCs/>
          <w:color w:val="000000"/>
        </w:rPr>
        <w:t xml:space="preserve">and food source </w:t>
      </w:r>
      <w:r w:rsidR="0069154E">
        <w:rPr>
          <w:rFonts w:ascii="Calibri" w:eastAsia="Times New Roman" w:hAnsi="Calibri" w:cs="Times New Roman"/>
          <w:bCs/>
          <w:color w:val="000000"/>
        </w:rPr>
        <w:t xml:space="preserve">for chimpanzees and </w:t>
      </w:r>
      <w:r w:rsidR="00F91F65">
        <w:rPr>
          <w:rFonts w:ascii="Calibri" w:eastAsia="Times New Roman" w:hAnsi="Calibri" w:cs="Times New Roman"/>
          <w:bCs/>
          <w:color w:val="000000"/>
        </w:rPr>
        <w:t xml:space="preserve">a separate </w:t>
      </w:r>
      <w:r w:rsidR="00497FF1">
        <w:rPr>
          <w:rFonts w:ascii="Calibri" w:eastAsia="Times New Roman" w:hAnsi="Calibri" w:cs="Times New Roman"/>
          <w:bCs/>
          <w:color w:val="000000"/>
        </w:rPr>
        <w:t xml:space="preserve">conservation </w:t>
      </w:r>
      <w:r w:rsidR="00F91F65">
        <w:rPr>
          <w:rFonts w:ascii="Calibri" w:eastAsia="Times New Roman" w:hAnsi="Calibri" w:cs="Times New Roman"/>
          <w:bCs/>
          <w:color w:val="000000"/>
        </w:rPr>
        <w:t xml:space="preserve">target in the GME CAP. </w:t>
      </w:r>
      <w:r w:rsidR="00BE7A2F">
        <w:rPr>
          <w:rFonts w:ascii="Calibri" w:eastAsia="Times New Roman" w:hAnsi="Calibri" w:cs="Times New Roman"/>
          <w:bCs/>
          <w:color w:val="000000"/>
        </w:rPr>
        <w:t xml:space="preserve">Decision makers agreed that new </w:t>
      </w:r>
      <w:r w:rsidR="00497FF1">
        <w:rPr>
          <w:rFonts w:ascii="Calibri" w:eastAsia="Times New Roman" w:hAnsi="Calibri" w:cs="Times New Roman"/>
          <w:bCs/>
          <w:color w:val="000000"/>
        </w:rPr>
        <w:t xml:space="preserve">or additional </w:t>
      </w:r>
      <w:r w:rsidR="00BE7A2F">
        <w:rPr>
          <w:rFonts w:ascii="Calibri" w:eastAsia="Times New Roman" w:hAnsi="Calibri" w:cs="Times New Roman"/>
          <w:bCs/>
          <w:color w:val="000000"/>
        </w:rPr>
        <w:t xml:space="preserve">conservation strategies are needed to eliminate the threats to evergreen forests. This work is in progress. </w:t>
      </w:r>
    </w:p>
    <w:p w:rsidR="00987E68" w:rsidRDefault="00987E68" w:rsidP="00EA175D">
      <w:pPr>
        <w:spacing w:after="60" w:line="240" w:lineRule="auto"/>
        <w:rPr>
          <w:rFonts w:ascii="Calibri" w:eastAsia="Times New Roman" w:hAnsi="Calibri" w:cs="Times New Roman"/>
          <w:bCs/>
          <w:color w:val="000000"/>
        </w:rPr>
      </w:pPr>
    </w:p>
    <w:p w:rsidR="001079FC" w:rsidRPr="00D17CA4" w:rsidRDefault="00BE7A2F" w:rsidP="00EA175D">
      <w:pPr>
        <w:spacing w:after="60" w:line="240" w:lineRule="auto"/>
        <w:rPr>
          <w:rFonts w:ascii="Calibri" w:eastAsia="Times New Roman" w:hAnsi="Calibri" w:cs="Times New Roman"/>
          <w:bCs/>
          <w:color w:val="000000"/>
        </w:rPr>
      </w:pPr>
      <w:r>
        <w:rPr>
          <w:rFonts w:ascii="Calibri" w:eastAsia="Times New Roman" w:hAnsi="Calibri" w:cs="Times New Roman"/>
          <w:bCs/>
          <w:color w:val="000000"/>
        </w:rPr>
        <w:t xml:space="preserve">Another insight was that in some </w:t>
      </w:r>
      <w:r>
        <w:rPr>
          <w:rFonts w:ascii="Calibri" w:eastAsia="Times New Roman" w:hAnsi="Calibri" w:cs="Times New Roman"/>
          <w:bCs/>
          <w:color w:val="000000"/>
        </w:rPr>
        <w:t>village</w:t>
      </w:r>
      <w:r>
        <w:rPr>
          <w:rFonts w:ascii="Calibri" w:eastAsia="Times New Roman" w:hAnsi="Calibri" w:cs="Times New Roman"/>
          <w:bCs/>
          <w:color w:val="000000"/>
        </w:rPr>
        <w:t>s, especially north of Gombe,</w:t>
      </w:r>
      <w:r>
        <w:rPr>
          <w:rFonts w:ascii="Calibri" w:eastAsia="Times New Roman" w:hAnsi="Calibri" w:cs="Times New Roman"/>
          <w:bCs/>
          <w:color w:val="000000"/>
        </w:rPr>
        <w:t xml:space="preserve"> land use planning </w:t>
      </w:r>
      <w:r>
        <w:rPr>
          <w:rFonts w:ascii="Calibri" w:eastAsia="Times New Roman" w:hAnsi="Calibri" w:cs="Times New Roman"/>
          <w:bCs/>
          <w:color w:val="000000"/>
        </w:rPr>
        <w:t>strategy has been less effective in eliminating habitat loss.  S</w:t>
      </w:r>
      <w:r w:rsidR="00A83F1C">
        <w:rPr>
          <w:rFonts w:ascii="Calibri" w:eastAsia="Times New Roman" w:hAnsi="Calibri" w:cs="Times New Roman"/>
          <w:bCs/>
          <w:color w:val="000000"/>
        </w:rPr>
        <w:t>ome villages have been struggling with implementing th</w:t>
      </w:r>
      <w:r w:rsidR="00160D72">
        <w:rPr>
          <w:rFonts w:ascii="Calibri" w:eastAsia="Times New Roman" w:hAnsi="Calibri" w:cs="Times New Roman"/>
          <w:bCs/>
          <w:color w:val="000000"/>
        </w:rPr>
        <w:t xml:space="preserve">eir village land use plans. </w:t>
      </w:r>
      <w:r>
        <w:rPr>
          <w:rFonts w:ascii="Calibri" w:eastAsia="Times New Roman" w:hAnsi="Calibri" w:cs="Times New Roman"/>
          <w:bCs/>
          <w:color w:val="000000"/>
        </w:rPr>
        <w:t xml:space="preserve">For example, </w:t>
      </w:r>
      <w:proofErr w:type="spellStart"/>
      <w:r w:rsidR="00160D72">
        <w:rPr>
          <w:rFonts w:ascii="Calibri" w:eastAsia="Times New Roman" w:hAnsi="Calibri" w:cs="Times New Roman"/>
          <w:bCs/>
          <w:color w:val="000000"/>
        </w:rPr>
        <w:t>Mki</w:t>
      </w:r>
      <w:r w:rsidR="00A83F1C">
        <w:rPr>
          <w:rFonts w:ascii="Calibri" w:eastAsia="Times New Roman" w:hAnsi="Calibri" w:cs="Times New Roman"/>
          <w:bCs/>
          <w:color w:val="000000"/>
        </w:rPr>
        <w:t>go</w:t>
      </w:r>
      <w:proofErr w:type="spellEnd"/>
      <w:r w:rsidR="00A83F1C">
        <w:rPr>
          <w:rFonts w:ascii="Calibri" w:eastAsia="Times New Roman" w:hAnsi="Calibri" w:cs="Times New Roman"/>
          <w:bCs/>
          <w:color w:val="000000"/>
        </w:rPr>
        <w:t xml:space="preserve"> and </w:t>
      </w:r>
      <w:proofErr w:type="spellStart"/>
      <w:r w:rsidR="00A83F1C">
        <w:rPr>
          <w:rFonts w:ascii="Calibri" w:eastAsia="Times New Roman" w:hAnsi="Calibri" w:cs="Times New Roman"/>
          <w:bCs/>
          <w:color w:val="000000"/>
        </w:rPr>
        <w:t>Nyarubanda</w:t>
      </w:r>
      <w:proofErr w:type="spellEnd"/>
      <w:r w:rsidR="00A83F1C">
        <w:rPr>
          <w:rFonts w:ascii="Calibri" w:eastAsia="Times New Roman" w:hAnsi="Calibri" w:cs="Times New Roman"/>
          <w:bCs/>
          <w:color w:val="000000"/>
        </w:rPr>
        <w:t xml:space="preserve"> decided to split in four villages </w:t>
      </w:r>
      <w:r>
        <w:rPr>
          <w:rFonts w:ascii="Calibri" w:eastAsia="Times New Roman" w:hAnsi="Calibri" w:cs="Times New Roman"/>
          <w:bCs/>
          <w:color w:val="000000"/>
        </w:rPr>
        <w:t>because of t</w:t>
      </w:r>
      <w:r w:rsidR="00D17CA4">
        <w:rPr>
          <w:rFonts w:ascii="Calibri" w:eastAsia="Times New Roman" w:hAnsi="Calibri" w:cs="Times New Roman"/>
          <w:bCs/>
          <w:color w:val="000000"/>
        </w:rPr>
        <w:t xml:space="preserve">he 2015 presidential elections </w:t>
      </w:r>
      <w:r w:rsidR="00497FF1">
        <w:rPr>
          <w:rFonts w:ascii="Calibri" w:eastAsia="Times New Roman" w:hAnsi="Calibri" w:cs="Times New Roman"/>
          <w:bCs/>
          <w:color w:val="000000"/>
        </w:rPr>
        <w:t xml:space="preserve">and </w:t>
      </w:r>
      <w:r w:rsidR="00D17CA4">
        <w:rPr>
          <w:rFonts w:ascii="Calibri" w:eastAsia="Times New Roman" w:hAnsi="Calibri" w:cs="Times New Roman"/>
          <w:bCs/>
          <w:color w:val="000000"/>
        </w:rPr>
        <w:t>are working now on updating their land use plans. The</w:t>
      </w:r>
      <w:r w:rsidR="00987E68">
        <w:rPr>
          <w:rFonts w:ascii="Calibri" w:eastAsia="Times New Roman" w:hAnsi="Calibri" w:cs="Times New Roman"/>
          <w:bCs/>
          <w:color w:val="000000"/>
        </w:rPr>
        <w:t>se village</w:t>
      </w:r>
      <w:r w:rsidR="00D17CA4">
        <w:rPr>
          <w:rFonts w:ascii="Calibri" w:eastAsia="Times New Roman" w:hAnsi="Calibri" w:cs="Times New Roman"/>
          <w:bCs/>
          <w:color w:val="000000"/>
        </w:rPr>
        <w:t xml:space="preserve"> areas </w:t>
      </w:r>
      <w:r w:rsidR="00497FF1">
        <w:rPr>
          <w:rFonts w:ascii="Calibri" w:eastAsia="Times New Roman" w:hAnsi="Calibri" w:cs="Times New Roman"/>
          <w:bCs/>
          <w:color w:val="000000"/>
        </w:rPr>
        <w:t>have been</w:t>
      </w:r>
      <w:r w:rsidR="00D17CA4">
        <w:rPr>
          <w:rFonts w:ascii="Calibri" w:eastAsia="Times New Roman" w:hAnsi="Calibri" w:cs="Times New Roman"/>
          <w:bCs/>
          <w:color w:val="000000"/>
        </w:rPr>
        <w:t xml:space="preserve"> also more affected by the new flux of refugees escaping recent insecurity in neighboring Burundi. JGI is in the process of using </w:t>
      </w:r>
      <w:r w:rsidR="00987E68">
        <w:rPr>
          <w:rFonts w:ascii="Calibri" w:eastAsia="Times New Roman" w:hAnsi="Calibri" w:cs="Times New Roman"/>
          <w:bCs/>
          <w:color w:val="000000"/>
        </w:rPr>
        <w:t xml:space="preserve">ongoing </w:t>
      </w:r>
      <w:r w:rsidR="00D17CA4">
        <w:rPr>
          <w:rFonts w:ascii="Calibri" w:eastAsia="Times New Roman" w:hAnsi="Calibri" w:cs="Times New Roman"/>
          <w:bCs/>
          <w:color w:val="000000"/>
        </w:rPr>
        <w:t xml:space="preserve">OS process and adapt its habitat strategy </w:t>
      </w:r>
      <w:r w:rsidR="00497FF1">
        <w:rPr>
          <w:rFonts w:ascii="Calibri" w:eastAsia="Times New Roman" w:hAnsi="Calibri" w:cs="Times New Roman"/>
          <w:bCs/>
          <w:color w:val="000000"/>
        </w:rPr>
        <w:t xml:space="preserve">once </w:t>
      </w:r>
      <w:r w:rsidR="00D17CA4">
        <w:rPr>
          <w:rFonts w:ascii="Calibri" w:eastAsia="Times New Roman" w:hAnsi="Calibri" w:cs="Times New Roman"/>
          <w:bCs/>
          <w:color w:val="000000"/>
        </w:rPr>
        <w:t xml:space="preserve">again in order to </w:t>
      </w:r>
      <w:r w:rsidR="00987E68">
        <w:rPr>
          <w:rFonts w:ascii="Calibri" w:eastAsia="Times New Roman" w:hAnsi="Calibri" w:cs="Times New Roman"/>
          <w:bCs/>
          <w:color w:val="000000"/>
        </w:rPr>
        <w:t>address</w:t>
      </w:r>
      <w:r w:rsidR="00D17CA4">
        <w:rPr>
          <w:rFonts w:ascii="Calibri" w:eastAsia="Times New Roman" w:hAnsi="Calibri" w:cs="Times New Roman"/>
          <w:bCs/>
          <w:color w:val="000000"/>
        </w:rPr>
        <w:t xml:space="preserve"> these emerging new threats to habitats in GGE. </w:t>
      </w:r>
    </w:p>
    <w:p w:rsidR="001079FC" w:rsidRDefault="001079FC" w:rsidP="00EA175D">
      <w:pPr>
        <w:spacing w:after="60" w:line="240" w:lineRule="auto"/>
        <w:rPr>
          <w:rFonts w:ascii="Calibri" w:eastAsia="Times New Roman" w:hAnsi="Calibri" w:cs="Times New Roman"/>
          <w:b/>
          <w:bCs/>
          <w:color w:val="000000"/>
        </w:rPr>
      </w:pPr>
    </w:p>
    <w:p w:rsidR="00EA175D" w:rsidRPr="00EA175D" w:rsidRDefault="00EA175D" w:rsidP="00EA175D">
      <w:pPr>
        <w:spacing w:after="60" w:line="240" w:lineRule="auto"/>
        <w:rPr>
          <w:rFonts w:ascii="Calibri" w:eastAsia="Times New Roman" w:hAnsi="Calibri" w:cs="Times New Roman"/>
          <w:b/>
          <w:bCs/>
          <w:color w:val="000000"/>
        </w:rPr>
      </w:pPr>
      <w:r w:rsidRPr="00EA175D">
        <w:rPr>
          <w:rFonts w:ascii="Calibri" w:eastAsia="Times New Roman" w:hAnsi="Calibri" w:cs="Times New Roman"/>
          <w:b/>
          <w:bCs/>
          <w:color w:val="000000"/>
        </w:rPr>
        <w:t xml:space="preserve">Scalability and Transferability: </w:t>
      </w:r>
    </w:p>
    <w:p w:rsidR="00497FF1" w:rsidRDefault="00843182" w:rsidP="00EA175D">
      <w:pPr>
        <w:spacing w:after="60" w:line="240" w:lineRule="auto"/>
        <w:rPr>
          <w:rFonts w:ascii="Calibri" w:eastAsia="Times New Roman" w:hAnsi="Calibri" w:cs="Times New Roman"/>
          <w:bCs/>
          <w:color w:val="000000"/>
        </w:rPr>
      </w:pPr>
      <w:r>
        <w:rPr>
          <w:rFonts w:ascii="Calibri" w:eastAsia="Times New Roman" w:hAnsi="Calibri" w:cs="Times New Roman"/>
          <w:bCs/>
          <w:color w:val="000000"/>
        </w:rPr>
        <w:t xml:space="preserve">The work completed and the lessons learned from the Greater Gombe Ecosystem </w:t>
      </w:r>
      <w:r w:rsidR="00AE25F5">
        <w:rPr>
          <w:rFonts w:ascii="Calibri" w:eastAsia="Times New Roman" w:hAnsi="Calibri" w:cs="Times New Roman"/>
          <w:bCs/>
          <w:color w:val="000000"/>
        </w:rPr>
        <w:t>have</w:t>
      </w:r>
      <w:r>
        <w:rPr>
          <w:rFonts w:ascii="Calibri" w:eastAsia="Times New Roman" w:hAnsi="Calibri" w:cs="Times New Roman"/>
          <w:bCs/>
          <w:color w:val="000000"/>
        </w:rPr>
        <w:t xml:space="preserve"> been successfully applied to </w:t>
      </w:r>
      <w:r w:rsidR="00D550AC">
        <w:rPr>
          <w:rFonts w:ascii="Calibri" w:eastAsia="Times New Roman" w:hAnsi="Calibri" w:cs="Times New Roman"/>
          <w:bCs/>
          <w:color w:val="000000"/>
        </w:rPr>
        <w:t xml:space="preserve">other areas such as </w:t>
      </w:r>
      <w:proofErr w:type="spellStart"/>
      <w:r>
        <w:rPr>
          <w:rFonts w:ascii="Calibri" w:eastAsia="Times New Roman" w:hAnsi="Calibri" w:cs="Times New Roman"/>
          <w:bCs/>
          <w:color w:val="000000"/>
        </w:rPr>
        <w:t>Masito-Ugalla</w:t>
      </w:r>
      <w:proofErr w:type="spellEnd"/>
      <w:r>
        <w:rPr>
          <w:rFonts w:ascii="Calibri" w:eastAsia="Times New Roman" w:hAnsi="Calibri" w:cs="Times New Roman"/>
          <w:bCs/>
          <w:color w:val="000000"/>
        </w:rPr>
        <w:t xml:space="preserve"> and </w:t>
      </w:r>
      <w:r w:rsidR="00AE25F5">
        <w:rPr>
          <w:rFonts w:ascii="Calibri" w:eastAsia="Times New Roman" w:hAnsi="Calibri" w:cs="Times New Roman"/>
          <w:bCs/>
          <w:color w:val="000000"/>
        </w:rPr>
        <w:t xml:space="preserve">the </w:t>
      </w:r>
      <w:r>
        <w:rPr>
          <w:rFonts w:ascii="Calibri" w:eastAsia="Times New Roman" w:hAnsi="Calibri" w:cs="Times New Roman"/>
          <w:bCs/>
          <w:color w:val="000000"/>
        </w:rPr>
        <w:t xml:space="preserve">Greater Mahale Ecosystem planning processes in Tanzania </w:t>
      </w:r>
      <w:r w:rsidR="00AE25F5">
        <w:rPr>
          <w:rFonts w:ascii="Calibri" w:eastAsia="Times New Roman" w:hAnsi="Calibri" w:cs="Times New Roman"/>
          <w:bCs/>
          <w:color w:val="000000"/>
        </w:rPr>
        <w:t xml:space="preserve">as well as to other JGI project sites in Uganda, Congo and eastern DRC. </w:t>
      </w:r>
      <w:r>
        <w:rPr>
          <w:rFonts w:ascii="Calibri" w:eastAsia="Times New Roman" w:hAnsi="Calibri" w:cs="Times New Roman"/>
          <w:bCs/>
          <w:color w:val="000000"/>
        </w:rPr>
        <w:t xml:space="preserve"> </w:t>
      </w:r>
      <w:r w:rsidR="00AE25F5">
        <w:rPr>
          <w:rFonts w:ascii="Calibri" w:eastAsia="Times New Roman" w:hAnsi="Calibri" w:cs="Times New Roman"/>
          <w:bCs/>
          <w:color w:val="000000"/>
        </w:rPr>
        <w:t>The 2</w:t>
      </w:r>
      <w:r w:rsidR="00AE25F5" w:rsidRPr="00AE25F5">
        <w:rPr>
          <w:rFonts w:ascii="Calibri" w:eastAsia="Times New Roman" w:hAnsi="Calibri" w:cs="Times New Roman"/>
          <w:bCs/>
          <w:color w:val="000000"/>
          <w:vertAlign w:val="superscript"/>
        </w:rPr>
        <w:t>nd</w:t>
      </w:r>
      <w:r w:rsidR="00AE25F5">
        <w:rPr>
          <w:rFonts w:ascii="Calibri" w:eastAsia="Times New Roman" w:hAnsi="Calibri" w:cs="Times New Roman"/>
          <w:bCs/>
          <w:color w:val="000000"/>
        </w:rPr>
        <w:t xml:space="preserve"> iteration of the plan used global forest loss data derived annually from 30 meter resolution Landsat satellite imagery. It demonstrated that such big remote sensing data</w:t>
      </w:r>
      <w:r w:rsidR="00D550AC">
        <w:rPr>
          <w:rFonts w:ascii="Calibri" w:eastAsia="Times New Roman" w:hAnsi="Calibri" w:cs="Times New Roman"/>
          <w:bCs/>
          <w:color w:val="000000"/>
        </w:rPr>
        <w:t>sets</w:t>
      </w:r>
      <w:r w:rsidR="00AE25F5">
        <w:rPr>
          <w:rFonts w:ascii="Calibri" w:eastAsia="Times New Roman" w:hAnsi="Calibri" w:cs="Times New Roman"/>
          <w:bCs/>
          <w:color w:val="000000"/>
        </w:rPr>
        <w:t xml:space="preserve"> are sensitive to effectively measure habitat indicators from a small village forest reserve to the entire chimpanzee range in Africa. This opens new opportunities to scale up, standardize, coordinate and share how we measure and map habitat viability, threats, </w:t>
      </w:r>
      <w:r w:rsidR="006640A6">
        <w:rPr>
          <w:rFonts w:ascii="Calibri" w:eastAsia="Times New Roman" w:hAnsi="Calibri" w:cs="Times New Roman"/>
          <w:bCs/>
          <w:color w:val="000000"/>
        </w:rPr>
        <w:t xml:space="preserve">and </w:t>
      </w:r>
      <w:r w:rsidR="00AE25F5">
        <w:rPr>
          <w:rFonts w:ascii="Calibri" w:eastAsia="Times New Roman" w:hAnsi="Calibri" w:cs="Times New Roman"/>
          <w:bCs/>
          <w:color w:val="000000"/>
        </w:rPr>
        <w:t xml:space="preserve">strategies and </w:t>
      </w:r>
      <w:r w:rsidR="006640A6">
        <w:rPr>
          <w:rFonts w:ascii="Calibri" w:eastAsia="Times New Roman" w:hAnsi="Calibri" w:cs="Times New Roman"/>
          <w:bCs/>
          <w:color w:val="000000"/>
        </w:rPr>
        <w:t xml:space="preserve">how we </w:t>
      </w:r>
      <w:r w:rsidR="00AE25F5">
        <w:rPr>
          <w:rFonts w:ascii="Calibri" w:eastAsia="Times New Roman" w:hAnsi="Calibri" w:cs="Times New Roman"/>
          <w:bCs/>
          <w:color w:val="000000"/>
        </w:rPr>
        <w:t>evaluate conservation success</w:t>
      </w:r>
      <w:r w:rsidR="006640A6">
        <w:rPr>
          <w:rFonts w:ascii="Calibri" w:eastAsia="Times New Roman" w:hAnsi="Calibri" w:cs="Times New Roman"/>
          <w:bCs/>
          <w:color w:val="000000"/>
        </w:rPr>
        <w:t xml:space="preserve"> and adapt</w:t>
      </w:r>
      <w:r w:rsidR="00AE25F5">
        <w:rPr>
          <w:rFonts w:ascii="Calibri" w:eastAsia="Times New Roman" w:hAnsi="Calibri" w:cs="Times New Roman"/>
          <w:bCs/>
          <w:color w:val="000000"/>
        </w:rPr>
        <w:t xml:space="preserve">. </w:t>
      </w:r>
    </w:p>
    <w:p w:rsidR="00EA175D" w:rsidRDefault="00EA175D" w:rsidP="00EA175D">
      <w:pPr>
        <w:spacing w:after="60" w:line="240" w:lineRule="auto"/>
        <w:rPr>
          <w:rFonts w:ascii="Calibri" w:eastAsia="Times New Roman" w:hAnsi="Calibri" w:cs="Times New Roman"/>
          <w:b/>
          <w:bCs/>
          <w:color w:val="000000"/>
        </w:rPr>
      </w:pPr>
      <w:bookmarkStart w:id="0" w:name="_GoBack"/>
      <w:bookmarkEnd w:id="0"/>
      <w:r w:rsidRPr="00EA175D">
        <w:rPr>
          <w:rFonts w:ascii="Calibri" w:eastAsia="Times New Roman" w:hAnsi="Calibri" w:cs="Times New Roman"/>
          <w:b/>
          <w:bCs/>
          <w:color w:val="000000"/>
        </w:rPr>
        <w:lastRenderedPageBreak/>
        <w:t xml:space="preserve">Further Information: </w:t>
      </w:r>
    </w:p>
    <w:p w:rsidR="00EA175D" w:rsidRDefault="009B6E85" w:rsidP="00EA175D">
      <w:pPr>
        <w:spacing w:after="60" w:line="240" w:lineRule="auto"/>
        <w:rPr>
          <w:rFonts w:ascii="Calibri" w:eastAsia="Times New Roman" w:hAnsi="Calibri" w:cs="Times New Roman"/>
          <w:bCs/>
          <w:color w:val="000000"/>
        </w:rPr>
      </w:pPr>
      <w:r>
        <w:rPr>
          <w:rFonts w:ascii="Calibri" w:eastAsia="Times New Roman" w:hAnsi="Calibri" w:cs="Times New Roman"/>
          <w:bCs/>
          <w:color w:val="000000"/>
        </w:rPr>
        <w:t xml:space="preserve">GGE CAP. 2009 </w:t>
      </w:r>
      <w:hyperlink r:id="rId7" w:history="1">
        <w:r w:rsidRPr="007E10A3">
          <w:rPr>
            <w:rStyle w:val="Hyperlink"/>
            <w:rFonts w:ascii="Calibri" w:eastAsia="Times New Roman" w:hAnsi="Calibri" w:cs="Times New Roman"/>
            <w:bCs/>
          </w:rPr>
          <w:t>https://drive.google.com/open?id=0B166ZPGrNnAUbFhuVFFxWkFQSXM</w:t>
        </w:r>
      </w:hyperlink>
      <w:r>
        <w:rPr>
          <w:rFonts w:ascii="Calibri" w:eastAsia="Times New Roman" w:hAnsi="Calibri" w:cs="Times New Roman"/>
          <w:bCs/>
          <w:color w:val="000000"/>
        </w:rPr>
        <w:t xml:space="preserve"> </w:t>
      </w:r>
    </w:p>
    <w:p w:rsidR="009B6E85" w:rsidRDefault="009B6E85" w:rsidP="00EA175D">
      <w:pPr>
        <w:spacing w:after="60" w:line="240" w:lineRule="auto"/>
        <w:rPr>
          <w:rFonts w:ascii="Calibri" w:eastAsia="Times New Roman" w:hAnsi="Calibri" w:cs="Times New Roman"/>
          <w:bCs/>
          <w:color w:val="000000"/>
        </w:rPr>
      </w:pPr>
      <w:r>
        <w:rPr>
          <w:rFonts w:ascii="Calibri" w:eastAsia="Times New Roman" w:hAnsi="Calibri" w:cs="Times New Roman"/>
          <w:bCs/>
          <w:color w:val="000000"/>
        </w:rPr>
        <w:t xml:space="preserve">GME CAP. 2015 </w:t>
      </w:r>
      <w:hyperlink r:id="rId8" w:history="1">
        <w:r w:rsidRPr="007E10A3">
          <w:rPr>
            <w:rStyle w:val="Hyperlink"/>
            <w:rFonts w:ascii="Calibri" w:eastAsia="Times New Roman" w:hAnsi="Calibri" w:cs="Times New Roman"/>
            <w:bCs/>
          </w:rPr>
          <w:t>https://drive.google.com/file/d/0B166ZPGrNnAUanlIb2lxUHVzTVE/view?usp=sharing</w:t>
        </w:r>
      </w:hyperlink>
      <w:r>
        <w:rPr>
          <w:rFonts w:ascii="Calibri" w:eastAsia="Times New Roman" w:hAnsi="Calibri" w:cs="Times New Roman"/>
          <w:bCs/>
          <w:color w:val="000000"/>
        </w:rPr>
        <w:t xml:space="preserve"> </w:t>
      </w:r>
    </w:p>
    <w:p w:rsidR="009B6E85" w:rsidRPr="009B6E85" w:rsidRDefault="009B6E85" w:rsidP="009B6E85">
      <w:pPr>
        <w:spacing w:after="60" w:line="240" w:lineRule="auto"/>
        <w:rPr>
          <w:rFonts w:ascii="Calibri" w:eastAsia="Times New Roman" w:hAnsi="Calibri" w:cs="Times New Roman"/>
          <w:bCs/>
          <w:color w:val="000000"/>
        </w:rPr>
      </w:pPr>
      <w:r>
        <w:rPr>
          <w:rFonts w:ascii="Calibri" w:eastAsia="Times New Roman" w:hAnsi="Calibri" w:cs="Times New Roman"/>
          <w:bCs/>
          <w:color w:val="000000"/>
        </w:rPr>
        <w:t xml:space="preserve">Pintea L. 2016. </w:t>
      </w:r>
      <w:r w:rsidRPr="009B6E85">
        <w:rPr>
          <w:rFonts w:ascii="Calibri" w:eastAsia="Times New Roman" w:hAnsi="Calibri" w:cs="Times New Roman"/>
          <w:bCs/>
          <w:color w:val="000000"/>
        </w:rPr>
        <w:t xml:space="preserve">Geodesign Restores </w:t>
      </w:r>
      <w:r>
        <w:rPr>
          <w:rFonts w:ascii="Calibri" w:eastAsia="Times New Roman" w:hAnsi="Calibri" w:cs="Times New Roman"/>
          <w:bCs/>
          <w:color w:val="000000"/>
        </w:rPr>
        <w:t xml:space="preserve">Chimpanzee Habitats in Tanzania: </w:t>
      </w:r>
      <w:r w:rsidRPr="009B6E85">
        <w:rPr>
          <w:rFonts w:ascii="Calibri" w:eastAsia="Times New Roman" w:hAnsi="Calibri" w:cs="Times New Roman"/>
          <w:bCs/>
          <w:color w:val="000000"/>
        </w:rPr>
        <w:t>The Jane Goodall Institute Implements GIS in Local Contexts to Help Communities Regenerate Woodlands</w:t>
      </w:r>
      <w:r>
        <w:rPr>
          <w:rFonts w:ascii="Calibri" w:eastAsia="Times New Roman" w:hAnsi="Calibri" w:cs="Times New Roman"/>
          <w:bCs/>
          <w:color w:val="000000"/>
        </w:rPr>
        <w:t xml:space="preserve">. </w:t>
      </w:r>
      <w:proofErr w:type="spellStart"/>
      <w:r>
        <w:rPr>
          <w:rFonts w:ascii="Calibri" w:eastAsia="Times New Roman" w:hAnsi="Calibri" w:cs="Times New Roman"/>
          <w:bCs/>
          <w:color w:val="000000"/>
        </w:rPr>
        <w:t>ArcNews</w:t>
      </w:r>
      <w:proofErr w:type="spellEnd"/>
      <w:r>
        <w:rPr>
          <w:rFonts w:ascii="Calibri" w:eastAsia="Times New Roman" w:hAnsi="Calibri" w:cs="Times New Roman"/>
          <w:bCs/>
          <w:color w:val="000000"/>
        </w:rPr>
        <w:t xml:space="preserve">. </w:t>
      </w:r>
      <w:hyperlink r:id="rId9" w:history="1">
        <w:r w:rsidRPr="007E10A3">
          <w:rPr>
            <w:rStyle w:val="Hyperlink"/>
            <w:rFonts w:ascii="Calibri" w:eastAsia="Times New Roman" w:hAnsi="Calibri" w:cs="Times New Roman"/>
            <w:bCs/>
          </w:rPr>
          <w:t>http://www.esri.com/esri-news/arcnews/summer16articles/geodesign-restores-chimpanzee-habitats-in-tanzania</w:t>
        </w:r>
      </w:hyperlink>
      <w:r>
        <w:rPr>
          <w:rFonts w:ascii="Calibri" w:eastAsia="Times New Roman" w:hAnsi="Calibri" w:cs="Times New Roman"/>
          <w:bCs/>
          <w:color w:val="000000"/>
        </w:rPr>
        <w:t xml:space="preserve"> </w:t>
      </w:r>
    </w:p>
    <w:p w:rsidR="00EA175D" w:rsidRDefault="00EA175D" w:rsidP="00EA175D">
      <w:pPr>
        <w:spacing w:after="60" w:line="240" w:lineRule="auto"/>
        <w:rPr>
          <w:rFonts w:ascii="Calibri" w:eastAsia="Times New Roman" w:hAnsi="Calibri" w:cs="Times New Roman"/>
          <w:b/>
          <w:bCs/>
          <w:color w:val="000000"/>
        </w:rPr>
      </w:pPr>
    </w:p>
    <w:p w:rsidR="00EA175D" w:rsidRPr="00EA175D" w:rsidRDefault="00EA175D" w:rsidP="00EA175D">
      <w:pPr>
        <w:spacing w:after="60" w:line="240" w:lineRule="auto"/>
        <w:rPr>
          <w:rFonts w:ascii="Times New Roman" w:eastAsia="Times New Roman" w:hAnsi="Times New Roman" w:cs="Times New Roman"/>
          <w:sz w:val="24"/>
          <w:szCs w:val="24"/>
        </w:rPr>
      </w:pPr>
      <w:r w:rsidRPr="00EA175D">
        <w:rPr>
          <w:rFonts w:ascii="Calibri" w:eastAsia="Times New Roman" w:hAnsi="Calibri" w:cs="Times New Roman"/>
          <w:b/>
          <w:bCs/>
          <w:color w:val="000000"/>
        </w:rPr>
        <w:t>Table of Key Words for Tagging Case Studies</w:t>
      </w:r>
    </w:p>
    <w:p w:rsidR="00EA175D" w:rsidRPr="00EA175D" w:rsidRDefault="00EA175D" w:rsidP="00EA175D">
      <w:pPr>
        <w:spacing w:after="200" w:line="240" w:lineRule="auto"/>
        <w:rPr>
          <w:rFonts w:ascii="Times New Roman" w:eastAsia="Times New Roman" w:hAnsi="Times New Roman" w:cs="Times New Roman"/>
          <w:sz w:val="24"/>
          <w:szCs w:val="24"/>
        </w:rPr>
      </w:pPr>
      <w:r w:rsidRPr="00EA175D">
        <w:rPr>
          <w:rFonts w:ascii="Calibri" w:eastAsia="Times New Roman" w:hAnsi="Calibri" w:cs="Times New Roman"/>
          <w:i/>
          <w:iCs/>
          <w:color w:val="000000"/>
        </w:rPr>
        <w:t>These tags will be used to help other people find your case study on the web.</w:t>
      </w:r>
    </w:p>
    <w:tbl>
      <w:tblPr>
        <w:tblW w:w="0" w:type="auto"/>
        <w:tblCellMar>
          <w:top w:w="15" w:type="dxa"/>
          <w:left w:w="15" w:type="dxa"/>
          <w:bottom w:w="15" w:type="dxa"/>
          <w:right w:w="15" w:type="dxa"/>
        </w:tblCellMar>
        <w:tblLook w:val="04A0" w:firstRow="1" w:lastRow="0" w:firstColumn="1" w:lastColumn="0" w:noHBand="0" w:noVBand="1"/>
      </w:tblPr>
      <w:tblGrid>
        <w:gridCol w:w="3776"/>
        <w:gridCol w:w="1702"/>
      </w:tblGrid>
      <w:tr w:rsidR="00EA175D" w:rsidRPr="00EA175D" w:rsidTr="00EA175D">
        <w:trPr>
          <w:trHeight w:val="615"/>
        </w:trPr>
        <w:tc>
          <w:tcPr>
            <w:tcW w:w="0" w:type="auto"/>
            <w:tcBorders>
              <w:top w:val="single" w:sz="6" w:space="0" w:color="000000"/>
              <w:left w:val="single" w:sz="6" w:space="0" w:color="000000"/>
              <w:bottom w:val="single" w:sz="6" w:space="0" w:color="000000"/>
              <w:right w:val="single" w:sz="6" w:space="0" w:color="000000"/>
            </w:tcBorders>
            <w:shd w:val="clear" w:color="auto" w:fill="CFE2F3"/>
            <w:tcMar>
              <w:top w:w="105" w:type="dxa"/>
              <w:left w:w="105" w:type="dxa"/>
              <w:bottom w:w="105" w:type="dxa"/>
              <w:right w:w="105"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p>
          <w:p w:rsidR="00EA175D" w:rsidRPr="00EA175D" w:rsidRDefault="00EA175D" w:rsidP="00EA175D">
            <w:pPr>
              <w:spacing w:after="0" w:line="240" w:lineRule="auto"/>
              <w:rPr>
                <w:rFonts w:ascii="Times New Roman" w:eastAsia="Times New Roman" w:hAnsi="Times New Roman" w:cs="Times New Roman"/>
                <w:sz w:val="24"/>
                <w:szCs w:val="24"/>
              </w:rPr>
            </w:pPr>
            <w:r w:rsidRPr="00EA175D">
              <w:rPr>
                <w:rFonts w:ascii="Calibri" w:eastAsia="Times New Roman" w:hAnsi="Calibri" w:cs="Times New Roman"/>
                <w:b/>
                <w:bCs/>
                <w:color w:val="000000"/>
              </w:rPr>
              <w:t xml:space="preserve">Key Words </w:t>
            </w:r>
            <w:r w:rsidRPr="00EA175D">
              <w:rPr>
                <w:rFonts w:ascii="Calibri" w:eastAsia="Times New Roman" w:hAnsi="Calibri" w:cs="Times New Roman"/>
                <w:b/>
                <w:bCs/>
                <w:i/>
                <w:iCs/>
                <w:color w:val="000000"/>
              </w:rPr>
              <w:t>(select all that are relevant)</w:t>
            </w:r>
          </w:p>
        </w:tc>
        <w:tc>
          <w:tcPr>
            <w:tcW w:w="0" w:type="auto"/>
            <w:tcBorders>
              <w:top w:val="single" w:sz="6" w:space="0" w:color="000000"/>
              <w:left w:val="single" w:sz="6" w:space="0" w:color="000000"/>
              <w:bottom w:val="single" w:sz="6" w:space="0" w:color="000000"/>
              <w:right w:val="single" w:sz="6" w:space="0" w:color="000000"/>
            </w:tcBorders>
            <w:shd w:val="clear" w:color="auto" w:fill="CFE2F3"/>
            <w:tcMar>
              <w:top w:w="105" w:type="dxa"/>
              <w:left w:w="105" w:type="dxa"/>
              <w:bottom w:w="105" w:type="dxa"/>
              <w:right w:w="105" w:type="dxa"/>
            </w:tcMar>
            <w:hideMark/>
          </w:tcPr>
          <w:p w:rsidR="00EA175D" w:rsidRPr="00EA175D" w:rsidRDefault="00EA175D" w:rsidP="00EA175D">
            <w:pPr>
              <w:spacing w:after="0" w:line="240" w:lineRule="auto"/>
              <w:jc w:val="center"/>
              <w:rPr>
                <w:rFonts w:ascii="Times New Roman" w:eastAsia="Times New Roman" w:hAnsi="Times New Roman" w:cs="Times New Roman"/>
                <w:sz w:val="24"/>
                <w:szCs w:val="24"/>
              </w:rPr>
            </w:pPr>
            <w:r w:rsidRPr="00EA175D">
              <w:rPr>
                <w:rFonts w:ascii="Calibri" w:eastAsia="Times New Roman" w:hAnsi="Calibri" w:cs="Times New Roman"/>
                <w:b/>
                <w:bCs/>
                <w:color w:val="000000"/>
              </w:rPr>
              <w:t>Put x if Relevant</w:t>
            </w:r>
          </w:p>
        </w:tc>
      </w:tr>
      <w:tr w:rsidR="00EA175D" w:rsidRPr="00EA175D" w:rsidTr="00EA175D">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hideMark/>
          </w:tcPr>
          <w:p w:rsidR="00EA175D" w:rsidRPr="00EA175D" w:rsidRDefault="00EA175D" w:rsidP="00EA175D">
            <w:pPr>
              <w:spacing w:before="120" w:after="0" w:line="240" w:lineRule="auto"/>
              <w:rPr>
                <w:rFonts w:ascii="Times New Roman" w:eastAsia="Times New Roman" w:hAnsi="Times New Roman" w:cs="Times New Roman"/>
                <w:sz w:val="24"/>
                <w:szCs w:val="24"/>
              </w:rPr>
            </w:pPr>
            <w:r w:rsidRPr="00EA175D">
              <w:rPr>
                <w:rFonts w:ascii="Calibri" w:eastAsia="Times New Roman" w:hAnsi="Calibri" w:cs="Times New Roman"/>
                <w:b/>
                <w:bCs/>
                <w:color w:val="000000"/>
              </w:rPr>
              <w:t>Stages in Adaptive Management Cycle</w:t>
            </w:r>
            <w:r w:rsidRPr="00EA175D">
              <w:rPr>
                <w:rFonts w:ascii="Calibri" w:eastAsia="Times New Roman" w:hAnsi="Calibri" w:cs="Times New Roman"/>
                <w:color w:val="000000"/>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p>
        </w:tc>
      </w:tr>
      <w:tr w:rsidR="00EA175D" w:rsidRPr="00EA175D" w:rsidTr="00EA175D">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r w:rsidRPr="00EA175D">
              <w:rPr>
                <w:rFonts w:ascii="Calibri" w:eastAsia="Times New Roman" w:hAnsi="Calibri" w:cs="Times New Roman"/>
                <w:color w:val="000000"/>
              </w:rPr>
              <w:t>- Conceptualize the situation</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8963FF" w:rsidP="00EA17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EA175D" w:rsidRPr="00EA175D" w:rsidTr="00EA175D">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r w:rsidRPr="00EA175D">
              <w:rPr>
                <w:rFonts w:ascii="Calibri" w:eastAsia="Times New Roman" w:hAnsi="Calibri" w:cs="Times New Roman"/>
                <w:color w:val="000000"/>
              </w:rPr>
              <w:t>- Plan actions and monitoring</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8963FF" w:rsidP="00EA17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EA175D" w:rsidRPr="00EA175D" w:rsidTr="00EA175D">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r w:rsidRPr="00EA175D">
              <w:rPr>
                <w:rFonts w:ascii="Calibri" w:eastAsia="Times New Roman" w:hAnsi="Calibri" w:cs="Times New Roman"/>
                <w:color w:val="000000"/>
              </w:rPr>
              <w:t>- Implement actions and monitoring</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8963FF" w:rsidP="00EA17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EA175D" w:rsidRPr="00EA175D" w:rsidTr="00EA175D">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r w:rsidRPr="00EA175D">
              <w:rPr>
                <w:rFonts w:ascii="Calibri" w:eastAsia="Times New Roman" w:hAnsi="Calibri" w:cs="Times New Roman"/>
                <w:color w:val="000000"/>
              </w:rPr>
              <w:t>- Analyze, use, adapt</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8963FF" w:rsidP="00EA17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EA175D" w:rsidRPr="00EA175D" w:rsidTr="00EA175D">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r w:rsidRPr="00EA175D">
              <w:rPr>
                <w:rFonts w:ascii="Calibri" w:eastAsia="Times New Roman" w:hAnsi="Calibri" w:cs="Times New Roman"/>
                <w:color w:val="000000"/>
              </w:rPr>
              <w:t>- Capture and share learning</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8963FF" w:rsidP="00EA17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EA175D" w:rsidRPr="00EA175D" w:rsidTr="00EA175D">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r w:rsidRPr="00EA175D">
              <w:rPr>
                <w:rFonts w:ascii="Calibri" w:eastAsia="Times New Roman" w:hAnsi="Calibri" w:cs="Times New Roman"/>
                <w:color w:val="000000"/>
              </w:rPr>
              <w:t>- Full cycle adaptive management</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8963FF" w:rsidP="00EA17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EA175D" w:rsidRPr="00EA175D" w:rsidTr="00EA175D">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r w:rsidRPr="00EA175D">
              <w:rPr>
                <w:rFonts w:ascii="Calibri" w:eastAsia="Times New Roman" w:hAnsi="Calibri" w:cs="Times New Roman"/>
                <w:color w:val="000000"/>
              </w:rPr>
              <w:t>- Other__________________________</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p>
        </w:tc>
      </w:tr>
      <w:tr w:rsidR="00EA175D" w:rsidRPr="00EA175D" w:rsidTr="00EA175D">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hideMark/>
          </w:tcPr>
          <w:p w:rsidR="00EA175D" w:rsidRPr="00EA175D" w:rsidRDefault="00EA175D" w:rsidP="00EA175D">
            <w:pPr>
              <w:spacing w:before="120" w:after="0" w:line="240" w:lineRule="auto"/>
              <w:rPr>
                <w:rFonts w:ascii="Times New Roman" w:eastAsia="Times New Roman" w:hAnsi="Times New Roman" w:cs="Times New Roman"/>
                <w:sz w:val="24"/>
                <w:szCs w:val="24"/>
              </w:rPr>
            </w:pPr>
            <w:r w:rsidRPr="00EA175D">
              <w:rPr>
                <w:rFonts w:ascii="Calibri" w:eastAsia="Times New Roman" w:hAnsi="Calibri" w:cs="Times New Roman"/>
                <w:b/>
                <w:bCs/>
                <w:color w:val="000000"/>
              </w:rPr>
              <w:t>Case Study Scale</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p>
        </w:tc>
      </w:tr>
      <w:tr w:rsidR="00EA175D" w:rsidRPr="00EA175D" w:rsidTr="00EA175D">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r w:rsidRPr="00EA175D">
              <w:rPr>
                <w:rFonts w:ascii="Calibri" w:eastAsia="Times New Roman" w:hAnsi="Calibri" w:cs="Times New Roman"/>
                <w:color w:val="000000"/>
              </w:rPr>
              <w:t>- Project-level</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8963FF" w:rsidP="00EA17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EA175D" w:rsidRPr="00EA175D" w:rsidTr="00EA175D">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r w:rsidRPr="00EA175D">
              <w:rPr>
                <w:rFonts w:ascii="Calibri" w:eastAsia="Times New Roman" w:hAnsi="Calibri" w:cs="Times New Roman"/>
                <w:color w:val="000000"/>
              </w:rPr>
              <w:t>- Program-level</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8963FF" w:rsidP="00EA17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EA175D" w:rsidRPr="00EA175D" w:rsidTr="00EA175D">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r w:rsidRPr="00EA175D">
              <w:rPr>
                <w:rFonts w:ascii="Calibri" w:eastAsia="Times New Roman" w:hAnsi="Calibri" w:cs="Times New Roman"/>
                <w:color w:val="000000"/>
              </w:rPr>
              <w:t>- Organizational-level</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8963FF" w:rsidP="00EA17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EA175D" w:rsidRPr="00EA175D" w:rsidTr="00EA175D">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r w:rsidRPr="00EA175D">
              <w:rPr>
                <w:rFonts w:ascii="Calibri" w:eastAsia="Times New Roman" w:hAnsi="Calibri" w:cs="Times New Roman"/>
                <w:color w:val="000000"/>
              </w:rPr>
              <w:t>- Other _________________________</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p>
        </w:tc>
      </w:tr>
      <w:tr w:rsidR="00EA175D" w:rsidRPr="00EA175D" w:rsidTr="00EA175D">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hideMark/>
          </w:tcPr>
          <w:p w:rsidR="00EA175D" w:rsidRPr="00EA175D" w:rsidRDefault="00EA175D" w:rsidP="00EA175D">
            <w:pPr>
              <w:spacing w:before="120" w:after="0" w:line="240" w:lineRule="auto"/>
              <w:rPr>
                <w:rFonts w:ascii="Times New Roman" w:eastAsia="Times New Roman" w:hAnsi="Times New Roman" w:cs="Times New Roman"/>
                <w:sz w:val="24"/>
                <w:szCs w:val="24"/>
              </w:rPr>
            </w:pPr>
            <w:r w:rsidRPr="00EA175D">
              <w:rPr>
                <w:rFonts w:ascii="Calibri" w:eastAsia="Times New Roman" w:hAnsi="Calibri" w:cs="Times New Roman"/>
                <w:b/>
                <w:bCs/>
                <w:color w:val="000000"/>
              </w:rPr>
              <w:t>Specific Tools/Approach Used</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p>
        </w:tc>
      </w:tr>
      <w:tr w:rsidR="00EA175D" w:rsidRPr="00EA175D" w:rsidTr="00EA175D">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r w:rsidRPr="00EA175D">
              <w:rPr>
                <w:rFonts w:ascii="Calibri" w:eastAsia="Times New Roman" w:hAnsi="Calibri" w:cs="Times New Roman"/>
                <w:color w:val="000000"/>
              </w:rPr>
              <w:t>- Evaluation / audit</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8963FF" w:rsidP="00EA17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EA175D" w:rsidRPr="00EA175D" w:rsidTr="00EA175D">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r w:rsidRPr="00EA175D">
              <w:rPr>
                <w:rFonts w:ascii="Calibri" w:eastAsia="Times New Roman" w:hAnsi="Calibri" w:cs="Times New Roman"/>
                <w:color w:val="000000"/>
              </w:rPr>
              <w:t>- Evidence-based conservation</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8963FF" w:rsidP="00EA17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EA175D" w:rsidRPr="00EA175D" w:rsidTr="00EA175D">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r w:rsidRPr="00EA175D">
              <w:rPr>
                <w:rFonts w:ascii="Calibri" w:eastAsia="Times New Roman" w:hAnsi="Calibri" w:cs="Times New Roman"/>
                <w:color w:val="000000"/>
              </w:rPr>
              <w:t>- Spatial conservation planning</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8963FF" w:rsidP="00EA17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EA175D" w:rsidRPr="00EA175D" w:rsidTr="00EA175D">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r w:rsidRPr="00EA175D">
              <w:rPr>
                <w:rFonts w:ascii="Calibri" w:eastAsia="Times New Roman" w:hAnsi="Calibri" w:cs="Times New Roman"/>
                <w:color w:val="000000"/>
              </w:rPr>
              <w:t>- Structured decision making</w:t>
            </w:r>
            <w:r w:rsidRPr="00EA175D">
              <w:rPr>
                <w:rFonts w:ascii="Calibri" w:eastAsia="Times New Roman" w:hAnsi="Calibri" w:cs="Times New Roman"/>
                <w:b/>
                <w:bCs/>
                <w:color w:val="000000"/>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p>
        </w:tc>
      </w:tr>
      <w:tr w:rsidR="00EA175D" w:rsidRPr="00EA175D" w:rsidTr="00EA175D">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r w:rsidRPr="00EA175D">
              <w:rPr>
                <w:rFonts w:ascii="Calibri" w:eastAsia="Times New Roman" w:hAnsi="Calibri" w:cs="Times New Roman"/>
                <w:color w:val="000000"/>
              </w:rPr>
              <w:t>- Status measures</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8963FF" w:rsidP="00EA17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EA175D" w:rsidRPr="00EA175D" w:rsidTr="00EA175D">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r w:rsidRPr="00EA175D">
              <w:rPr>
                <w:rFonts w:ascii="Calibri" w:eastAsia="Times New Roman" w:hAnsi="Calibri" w:cs="Times New Roman"/>
                <w:color w:val="000000"/>
              </w:rPr>
              <w:t>- Effectiveness measures</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p>
        </w:tc>
      </w:tr>
      <w:tr w:rsidR="00EA175D" w:rsidRPr="00EA175D" w:rsidTr="00EA175D">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r w:rsidRPr="00EA175D">
              <w:rPr>
                <w:rFonts w:ascii="Calibri" w:eastAsia="Times New Roman" w:hAnsi="Calibri" w:cs="Times New Roman"/>
                <w:color w:val="000000"/>
              </w:rPr>
              <w:t>- Passive adaptive management</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8963FF" w:rsidP="00EA17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EA175D" w:rsidRPr="00EA175D" w:rsidTr="00EA175D">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r w:rsidRPr="00EA175D">
              <w:rPr>
                <w:rFonts w:ascii="Calibri" w:eastAsia="Times New Roman" w:hAnsi="Calibri" w:cs="Times New Roman"/>
                <w:color w:val="000000"/>
              </w:rPr>
              <w:t>- Active adaptive management</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p>
        </w:tc>
      </w:tr>
      <w:tr w:rsidR="00EA175D" w:rsidRPr="00EA175D" w:rsidTr="00EA175D">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r w:rsidRPr="00EA175D">
              <w:rPr>
                <w:rFonts w:ascii="Calibri" w:eastAsia="Times New Roman" w:hAnsi="Calibri" w:cs="Times New Roman"/>
                <w:color w:val="000000"/>
              </w:rPr>
              <w:t>- Other _________________________</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p>
        </w:tc>
      </w:tr>
      <w:tr w:rsidR="00EA175D" w:rsidRPr="00EA175D" w:rsidTr="00EA175D">
        <w:tc>
          <w:tcPr>
            <w:tcW w:w="0" w:type="auto"/>
            <w:tcBorders>
              <w:top w:val="single" w:sz="6" w:space="0" w:color="000000"/>
              <w:left w:val="single" w:sz="6" w:space="0" w:color="000000"/>
              <w:bottom w:val="single" w:sz="6" w:space="0" w:color="424242"/>
              <w:right w:val="single" w:sz="6" w:space="0" w:color="000000"/>
            </w:tcBorders>
            <w:shd w:val="clear" w:color="auto" w:fill="D9D9D9"/>
            <w:tcMar>
              <w:top w:w="0" w:type="dxa"/>
              <w:left w:w="0" w:type="dxa"/>
              <w:bottom w:w="0" w:type="dxa"/>
              <w:right w:w="0" w:type="dxa"/>
            </w:tcMar>
            <w:hideMark/>
          </w:tcPr>
          <w:p w:rsidR="00EA175D" w:rsidRPr="00EA175D" w:rsidRDefault="00EA175D" w:rsidP="00EA175D">
            <w:pPr>
              <w:spacing w:before="120" w:after="0" w:line="240" w:lineRule="auto"/>
              <w:rPr>
                <w:rFonts w:ascii="Times New Roman" w:eastAsia="Times New Roman" w:hAnsi="Times New Roman" w:cs="Times New Roman"/>
                <w:sz w:val="24"/>
                <w:szCs w:val="24"/>
              </w:rPr>
            </w:pPr>
            <w:r w:rsidRPr="00EA175D">
              <w:rPr>
                <w:rFonts w:ascii="Calibri" w:eastAsia="Times New Roman" w:hAnsi="Calibri" w:cs="Times New Roman"/>
                <w:b/>
                <w:bCs/>
                <w:color w:val="000000"/>
              </w:rPr>
              <w:t>Specific Topics Addressed:</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p>
        </w:tc>
      </w:tr>
      <w:tr w:rsidR="00EA175D" w:rsidRPr="00EA175D" w:rsidTr="00EA175D">
        <w:tc>
          <w:tcPr>
            <w:tcW w:w="0" w:type="auto"/>
            <w:tcBorders>
              <w:top w:val="single" w:sz="6" w:space="0" w:color="424242"/>
              <w:left w:val="single" w:sz="6" w:space="0" w:color="424242"/>
              <w:bottom w:val="single" w:sz="6" w:space="0" w:color="424242"/>
              <w:right w:val="single" w:sz="6" w:space="0" w:color="424242"/>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r w:rsidRPr="00EA175D">
              <w:rPr>
                <w:rFonts w:ascii="Calibri" w:eastAsia="Times New Roman" w:hAnsi="Calibri" w:cs="Times New Roman"/>
                <w:color w:val="000000"/>
              </w:rPr>
              <w:t>- Human wellbeing</w:t>
            </w:r>
          </w:p>
        </w:tc>
        <w:tc>
          <w:tcPr>
            <w:tcW w:w="0" w:type="auto"/>
            <w:tcBorders>
              <w:top w:val="single" w:sz="6" w:space="0" w:color="000000"/>
              <w:left w:val="single" w:sz="6" w:space="0" w:color="424242"/>
              <w:bottom w:val="single" w:sz="6" w:space="0" w:color="000000"/>
              <w:right w:val="single" w:sz="6" w:space="0" w:color="000000"/>
            </w:tcBorders>
            <w:tcMar>
              <w:top w:w="0" w:type="dxa"/>
              <w:left w:w="0" w:type="dxa"/>
              <w:bottom w:w="0" w:type="dxa"/>
              <w:right w:w="0" w:type="dxa"/>
            </w:tcMar>
            <w:hideMark/>
          </w:tcPr>
          <w:p w:rsidR="00EA175D" w:rsidRPr="00EA175D" w:rsidRDefault="008963FF" w:rsidP="00EA17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EA175D" w:rsidRPr="00EA175D" w:rsidTr="00EA175D">
        <w:tc>
          <w:tcPr>
            <w:tcW w:w="0" w:type="auto"/>
            <w:tcBorders>
              <w:top w:val="single" w:sz="6" w:space="0" w:color="424242"/>
              <w:left w:val="single" w:sz="6" w:space="0" w:color="424242"/>
              <w:bottom w:val="single" w:sz="6" w:space="0" w:color="424242"/>
              <w:right w:val="single" w:sz="6" w:space="0" w:color="424242"/>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r w:rsidRPr="00EA175D">
              <w:rPr>
                <w:rFonts w:ascii="Calibri" w:eastAsia="Times New Roman" w:hAnsi="Calibri" w:cs="Times New Roman"/>
                <w:color w:val="000000"/>
              </w:rPr>
              <w:t>- Climate change</w:t>
            </w:r>
          </w:p>
        </w:tc>
        <w:tc>
          <w:tcPr>
            <w:tcW w:w="0" w:type="auto"/>
            <w:tcBorders>
              <w:top w:val="single" w:sz="6" w:space="0" w:color="000000"/>
              <w:left w:val="single" w:sz="6" w:space="0" w:color="424242"/>
              <w:bottom w:val="single" w:sz="6" w:space="0" w:color="000000"/>
              <w:right w:val="single" w:sz="6" w:space="0" w:color="000000"/>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p>
        </w:tc>
      </w:tr>
      <w:tr w:rsidR="00EA175D" w:rsidRPr="00EA175D" w:rsidTr="00EA175D">
        <w:tc>
          <w:tcPr>
            <w:tcW w:w="0" w:type="auto"/>
            <w:tcBorders>
              <w:top w:val="single" w:sz="6" w:space="0" w:color="424242"/>
              <w:left w:val="single" w:sz="6" w:space="0" w:color="424242"/>
              <w:bottom w:val="single" w:sz="6" w:space="0" w:color="424242"/>
              <w:right w:val="single" w:sz="6" w:space="0" w:color="424242"/>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r w:rsidRPr="00EA175D">
              <w:rPr>
                <w:rFonts w:ascii="Calibri" w:eastAsia="Times New Roman" w:hAnsi="Calibri" w:cs="Times New Roman"/>
                <w:color w:val="000000"/>
              </w:rPr>
              <w:t>- Community-based conservation</w:t>
            </w:r>
          </w:p>
        </w:tc>
        <w:tc>
          <w:tcPr>
            <w:tcW w:w="0" w:type="auto"/>
            <w:tcBorders>
              <w:top w:val="single" w:sz="6" w:space="0" w:color="000000"/>
              <w:left w:val="single" w:sz="6" w:space="0" w:color="424242"/>
              <w:bottom w:val="single" w:sz="6" w:space="0" w:color="000000"/>
              <w:right w:val="single" w:sz="6" w:space="0" w:color="000000"/>
            </w:tcBorders>
            <w:tcMar>
              <w:top w:w="0" w:type="dxa"/>
              <w:left w:w="0" w:type="dxa"/>
              <w:bottom w:w="0" w:type="dxa"/>
              <w:right w:w="0" w:type="dxa"/>
            </w:tcMar>
            <w:hideMark/>
          </w:tcPr>
          <w:p w:rsidR="00EA175D" w:rsidRPr="00EA175D" w:rsidRDefault="008963FF" w:rsidP="00EA17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EA175D" w:rsidRPr="00EA175D" w:rsidTr="00EA175D">
        <w:tc>
          <w:tcPr>
            <w:tcW w:w="0" w:type="auto"/>
            <w:tcBorders>
              <w:top w:val="single" w:sz="6" w:space="0" w:color="424242"/>
              <w:left w:val="single" w:sz="6" w:space="0" w:color="424242"/>
              <w:bottom w:val="single" w:sz="6" w:space="0" w:color="424242"/>
              <w:right w:val="single" w:sz="6" w:space="0" w:color="424242"/>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r w:rsidRPr="00EA175D">
              <w:rPr>
                <w:rFonts w:ascii="Calibri" w:eastAsia="Times New Roman" w:hAnsi="Calibri" w:cs="Times New Roman"/>
                <w:color w:val="000000"/>
              </w:rPr>
              <w:t>- Marine conservation</w:t>
            </w:r>
          </w:p>
        </w:tc>
        <w:tc>
          <w:tcPr>
            <w:tcW w:w="0" w:type="auto"/>
            <w:tcBorders>
              <w:top w:val="single" w:sz="6" w:space="0" w:color="000000"/>
              <w:left w:val="single" w:sz="6" w:space="0" w:color="424242"/>
              <w:bottom w:val="single" w:sz="6" w:space="0" w:color="000000"/>
              <w:right w:val="single" w:sz="6" w:space="0" w:color="000000"/>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p>
        </w:tc>
      </w:tr>
      <w:tr w:rsidR="00EA175D" w:rsidRPr="00EA175D" w:rsidTr="00EA175D">
        <w:tc>
          <w:tcPr>
            <w:tcW w:w="0" w:type="auto"/>
            <w:tcBorders>
              <w:top w:val="single" w:sz="6" w:space="0" w:color="424242"/>
              <w:left w:val="single" w:sz="6" w:space="0" w:color="424242"/>
              <w:bottom w:val="single" w:sz="6" w:space="0" w:color="424242"/>
              <w:right w:val="single" w:sz="6" w:space="0" w:color="424242"/>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r w:rsidRPr="00EA175D">
              <w:rPr>
                <w:rFonts w:ascii="Calibri" w:eastAsia="Times New Roman" w:hAnsi="Calibri" w:cs="Times New Roman"/>
                <w:color w:val="000000"/>
              </w:rPr>
              <w:t>- Freshwater conservation</w:t>
            </w:r>
          </w:p>
        </w:tc>
        <w:tc>
          <w:tcPr>
            <w:tcW w:w="0" w:type="auto"/>
            <w:tcBorders>
              <w:top w:val="single" w:sz="6" w:space="0" w:color="000000"/>
              <w:left w:val="single" w:sz="6" w:space="0" w:color="424242"/>
              <w:bottom w:val="single" w:sz="6" w:space="0" w:color="000000"/>
              <w:right w:val="single" w:sz="6" w:space="0" w:color="000000"/>
            </w:tcBorders>
            <w:tcMar>
              <w:top w:w="0" w:type="dxa"/>
              <w:left w:w="0" w:type="dxa"/>
              <w:bottom w:w="0" w:type="dxa"/>
              <w:right w:w="0" w:type="dxa"/>
            </w:tcMar>
            <w:hideMark/>
          </w:tcPr>
          <w:p w:rsidR="00EA175D" w:rsidRPr="00EA175D" w:rsidRDefault="008963FF" w:rsidP="00EA17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EA175D" w:rsidRPr="00EA175D" w:rsidTr="00EA175D">
        <w:tc>
          <w:tcPr>
            <w:tcW w:w="0" w:type="auto"/>
            <w:tcBorders>
              <w:top w:val="single" w:sz="6" w:space="0" w:color="424242"/>
              <w:left w:val="single" w:sz="6" w:space="0" w:color="000000"/>
              <w:bottom w:val="single" w:sz="6" w:space="0" w:color="424242"/>
              <w:right w:val="single" w:sz="6" w:space="0" w:color="000000"/>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r w:rsidRPr="00EA175D">
              <w:rPr>
                <w:rFonts w:ascii="Calibri" w:eastAsia="Times New Roman" w:hAnsi="Calibri" w:cs="Times New Roman"/>
                <w:color w:val="000000"/>
              </w:rPr>
              <w:lastRenderedPageBreak/>
              <w:t>- Terrestrial conservation</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8963FF" w:rsidP="00EA17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EA175D" w:rsidRPr="00EA175D" w:rsidTr="00EA175D">
        <w:tc>
          <w:tcPr>
            <w:tcW w:w="0" w:type="auto"/>
            <w:tcBorders>
              <w:top w:val="single" w:sz="6" w:space="0" w:color="424242"/>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r w:rsidRPr="00EA175D">
              <w:rPr>
                <w:rFonts w:ascii="Calibri" w:eastAsia="Times New Roman" w:hAnsi="Calibri" w:cs="Times New Roman"/>
                <w:color w:val="000000"/>
              </w:rPr>
              <w:t> - Other _________________________</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EA175D" w:rsidRPr="00EA175D" w:rsidRDefault="00EA175D" w:rsidP="00EA175D">
            <w:pPr>
              <w:spacing w:after="0" w:line="240" w:lineRule="auto"/>
              <w:rPr>
                <w:rFonts w:ascii="Times New Roman" w:eastAsia="Times New Roman" w:hAnsi="Times New Roman" w:cs="Times New Roman"/>
                <w:sz w:val="24"/>
                <w:szCs w:val="24"/>
              </w:rPr>
            </w:pPr>
          </w:p>
        </w:tc>
      </w:tr>
    </w:tbl>
    <w:p w:rsidR="00600180" w:rsidRDefault="00600180"/>
    <w:sectPr w:rsidR="0060018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BED" w:rsidRDefault="00814BED" w:rsidP="00EA5B1B">
      <w:pPr>
        <w:spacing w:after="0" w:line="240" w:lineRule="auto"/>
      </w:pPr>
      <w:r>
        <w:separator/>
      </w:r>
    </w:p>
  </w:endnote>
  <w:endnote w:type="continuationSeparator" w:id="0">
    <w:p w:rsidR="00814BED" w:rsidRDefault="00814BED" w:rsidP="00EA5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BED" w:rsidRDefault="00814BED" w:rsidP="00EA5B1B">
      <w:pPr>
        <w:spacing w:after="0" w:line="240" w:lineRule="auto"/>
      </w:pPr>
      <w:r>
        <w:separator/>
      </w:r>
    </w:p>
  </w:footnote>
  <w:footnote w:type="continuationSeparator" w:id="0">
    <w:p w:rsidR="00814BED" w:rsidRDefault="00814BED" w:rsidP="00EA5B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2682781"/>
      <w:docPartObj>
        <w:docPartGallery w:val="Page Numbers (Top of Page)"/>
        <w:docPartUnique/>
      </w:docPartObj>
    </w:sdtPr>
    <w:sdtEndPr>
      <w:rPr>
        <w:noProof/>
      </w:rPr>
    </w:sdtEndPr>
    <w:sdtContent>
      <w:p w:rsidR="00EA5B1B" w:rsidRDefault="00EA5B1B">
        <w:pPr>
          <w:pStyle w:val="Header"/>
          <w:jc w:val="right"/>
        </w:pPr>
        <w:r>
          <w:fldChar w:fldCharType="begin"/>
        </w:r>
        <w:r>
          <w:instrText xml:space="preserve"> PAGE   \* MERGEFORMAT </w:instrText>
        </w:r>
        <w:r>
          <w:fldChar w:fldCharType="separate"/>
        </w:r>
        <w:r w:rsidR="006640A6">
          <w:rPr>
            <w:noProof/>
          </w:rPr>
          <w:t>5</w:t>
        </w:r>
        <w:r>
          <w:rPr>
            <w:noProof/>
          </w:rPr>
          <w:fldChar w:fldCharType="end"/>
        </w:r>
      </w:p>
    </w:sdtContent>
  </w:sdt>
  <w:p w:rsidR="00EA5B1B" w:rsidRDefault="00EA5B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5D"/>
    <w:rsid w:val="000D3305"/>
    <w:rsid w:val="000D4965"/>
    <w:rsid w:val="000F1ED0"/>
    <w:rsid w:val="000F5790"/>
    <w:rsid w:val="001079FC"/>
    <w:rsid w:val="001142CF"/>
    <w:rsid w:val="00122E79"/>
    <w:rsid w:val="00142FFA"/>
    <w:rsid w:val="00160D72"/>
    <w:rsid w:val="0016588E"/>
    <w:rsid w:val="00193695"/>
    <w:rsid w:val="001D5A49"/>
    <w:rsid w:val="002008F7"/>
    <w:rsid w:val="002152D4"/>
    <w:rsid w:val="002643C0"/>
    <w:rsid w:val="002B1F1E"/>
    <w:rsid w:val="003A4F8F"/>
    <w:rsid w:val="003D3776"/>
    <w:rsid w:val="004152A4"/>
    <w:rsid w:val="00497FF1"/>
    <w:rsid w:val="004B3B08"/>
    <w:rsid w:val="004C5667"/>
    <w:rsid w:val="004D46A7"/>
    <w:rsid w:val="005421A7"/>
    <w:rsid w:val="00600180"/>
    <w:rsid w:val="006640A6"/>
    <w:rsid w:val="0069154E"/>
    <w:rsid w:val="006F45E6"/>
    <w:rsid w:val="00700704"/>
    <w:rsid w:val="007150EF"/>
    <w:rsid w:val="00775FFF"/>
    <w:rsid w:val="00814BED"/>
    <w:rsid w:val="00843182"/>
    <w:rsid w:val="00843893"/>
    <w:rsid w:val="008963FF"/>
    <w:rsid w:val="008F6DA9"/>
    <w:rsid w:val="00904E20"/>
    <w:rsid w:val="00987E68"/>
    <w:rsid w:val="009A6E06"/>
    <w:rsid w:val="009B6E85"/>
    <w:rsid w:val="009D0674"/>
    <w:rsid w:val="00A2331D"/>
    <w:rsid w:val="00A36FEE"/>
    <w:rsid w:val="00A51765"/>
    <w:rsid w:val="00A83F1C"/>
    <w:rsid w:val="00AB237E"/>
    <w:rsid w:val="00AE25F5"/>
    <w:rsid w:val="00B23799"/>
    <w:rsid w:val="00BE7A2F"/>
    <w:rsid w:val="00C44464"/>
    <w:rsid w:val="00C45B72"/>
    <w:rsid w:val="00CC5E68"/>
    <w:rsid w:val="00CF3191"/>
    <w:rsid w:val="00D17CA4"/>
    <w:rsid w:val="00D37B07"/>
    <w:rsid w:val="00D550AC"/>
    <w:rsid w:val="00D565DD"/>
    <w:rsid w:val="00D92AA1"/>
    <w:rsid w:val="00E329E4"/>
    <w:rsid w:val="00EA175D"/>
    <w:rsid w:val="00EA5B1B"/>
    <w:rsid w:val="00EE30FF"/>
    <w:rsid w:val="00F146C6"/>
    <w:rsid w:val="00F65EC9"/>
    <w:rsid w:val="00F91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7F7A7-2701-4987-AB60-740FB68F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07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704"/>
    <w:rPr>
      <w:rFonts w:ascii="Segoe UI" w:hAnsi="Segoe UI" w:cs="Segoe UI"/>
      <w:sz w:val="18"/>
      <w:szCs w:val="18"/>
    </w:rPr>
  </w:style>
  <w:style w:type="paragraph" w:styleId="Header">
    <w:name w:val="header"/>
    <w:basedOn w:val="Normal"/>
    <w:link w:val="HeaderChar"/>
    <w:uiPriority w:val="99"/>
    <w:unhideWhenUsed/>
    <w:rsid w:val="00EA5B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B1B"/>
  </w:style>
  <w:style w:type="paragraph" w:styleId="Footer">
    <w:name w:val="footer"/>
    <w:basedOn w:val="Normal"/>
    <w:link w:val="FooterChar"/>
    <w:uiPriority w:val="99"/>
    <w:unhideWhenUsed/>
    <w:rsid w:val="00EA5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B1B"/>
  </w:style>
  <w:style w:type="character" w:styleId="Hyperlink">
    <w:name w:val="Hyperlink"/>
    <w:basedOn w:val="DefaultParagraphFont"/>
    <w:uiPriority w:val="99"/>
    <w:unhideWhenUsed/>
    <w:rsid w:val="000F1E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774734">
      <w:bodyDiv w:val="1"/>
      <w:marLeft w:val="0"/>
      <w:marRight w:val="0"/>
      <w:marTop w:val="0"/>
      <w:marBottom w:val="0"/>
      <w:divBdr>
        <w:top w:val="none" w:sz="0" w:space="0" w:color="auto"/>
        <w:left w:val="none" w:sz="0" w:space="0" w:color="auto"/>
        <w:bottom w:val="none" w:sz="0" w:space="0" w:color="auto"/>
        <w:right w:val="none" w:sz="0" w:space="0" w:color="auto"/>
      </w:divBdr>
      <w:divsChild>
        <w:div w:id="1836678367">
          <w:marLeft w:val="-115"/>
          <w:marRight w:val="0"/>
          <w:marTop w:val="0"/>
          <w:marBottom w:val="0"/>
          <w:divBdr>
            <w:top w:val="none" w:sz="0" w:space="0" w:color="auto"/>
            <w:left w:val="none" w:sz="0" w:space="0" w:color="auto"/>
            <w:bottom w:val="none" w:sz="0" w:space="0" w:color="auto"/>
            <w:right w:val="none" w:sz="0" w:space="0" w:color="auto"/>
          </w:divBdr>
        </w:div>
        <w:div w:id="1316494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0B166ZPGrNnAUanlIb2lxUHVzTVE/view?usp=sharing" TargetMode="External"/><Relationship Id="rId3" Type="http://schemas.openxmlformats.org/officeDocument/2006/relationships/webSettings" Target="webSettings.xml"/><Relationship Id="rId7" Type="http://schemas.openxmlformats.org/officeDocument/2006/relationships/hyperlink" Target="https://drive.google.com/open?id=0B166ZPGrNnAUbFhuVFFxWkFQSX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document/d/1WXt0tSDKfEIbraoG4jcAL7hVx0MDEap2Lfdtu50a3FM/edit?usp=shari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esri.com/esri-news/arcnews/summer16articles/geodesign-restores-chimpanzee-habitats-in-tanz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1025</TotalTime>
  <Pages>5</Pages>
  <Words>2009</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Pintea</dc:creator>
  <cp:keywords/>
  <dc:description/>
  <cp:lastModifiedBy>Lilian Pintea</cp:lastModifiedBy>
  <cp:revision>34</cp:revision>
  <cp:lastPrinted>2016-09-17T10:12:00Z</cp:lastPrinted>
  <dcterms:created xsi:type="dcterms:W3CDTF">2016-09-16T15:35:00Z</dcterms:created>
  <dcterms:modified xsi:type="dcterms:W3CDTF">2016-09-17T13:03:00Z</dcterms:modified>
</cp:coreProperties>
</file>